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6F" w:rsidRPr="000E1940" w:rsidRDefault="007B146F" w:rsidP="007B146F">
      <w:pPr>
        <w:spacing w:after="0" w:line="240" w:lineRule="auto"/>
        <w:jc w:val="center"/>
        <w:rPr>
          <w:rFonts w:ascii="Times New Roman" w:hAnsi="Times New Roman"/>
          <w:b/>
          <w:sz w:val="32"/>
          <w:szCs w:val="32"/>
          <w:lang w:val="en-US"/>
        </w:rPr>
      </w:pPr>
      <w:r w:rsidRPr="000E1940">
        <w:rPr>
          <w:rFonts w:ascii="Times New Roman" w:hAnsi="Times New Roman"/>
          <w:b/>
          <w:sz w:val="32"/>
          <w:szCs w:val="32"/>
          <w:lang w:val="en-US"/>
        </w:rPr>
        <w:t xml:space="preserve">The Regulation on holding the International </w:t>
      </w:r>
    </w:p>
    <w:p w:rsidR="007B146F" w:rsidRPr="000E1940" w:rsidRDefault="007B146F" w:rsidP="007B146F">
      <w:pPr>
        <w:spacing w:after="0" w:line="240" w:lineRule="auto"/>
        <w:jc w:val="center"/>
        <w:rPr>
          <w:rFonts w:ascii="Times New Roman" w:hAnsi="Times New Roman"/>
          <w:b/>
          <w:sz w:val="32"/>
          <w:szCs w:val="32"/>
          <w:lang w:val="en-US"/>
        </w:rPr>
      </w:pPr>
      <w:r w:rsidRPr="000E1940">
        <w:rPr>
          <w:rFonts w:ascii="Times New Roman" w:hAnsi="Times New Roman"/>
          <w:b/>
          <w:sz w:val="32"/>
          <w:szCs w:val="32"/>
          <w:lang w:val="en-US"/>
        </w:rPr>
        <w:t>Competition for Wind and Percussion Instruments Performers “Northern Rhapsody”</w:t>
      </w:r>
    </w:p>
    <w:p w:rsidR="007B146F" w:rsidRPr="000E1940" w:rsidRDefault="007B146F" w:rsidP="007B146F">
      <w:pPr>
        <w:spacing w:after="0" w:line="240" w:lineRule="auto"/>
        <w:jc w:val="center"/>
        <w:rPr>
          <w:rFonts w:ascii="Times New Roman" w:hAnsi="Times New Roman"/>
          <w:b/>
          <w:sz w:val="32"/>
          <w:szCs w:val="32"/>
          <w:lang w:val="en-US"/>
        </w:rPr>
      </w:pPr>
      <w:r w:rsidRPr="000E1940">
        <w:rPr>
          <w:rFonts w:ascii="Times New Roman" w:hAnsi="Times New Roman"/>
          <w:b/>
          <w:sz w:val="32"/>
          <w:szCs w:val="32"/>
          <w:lang w:val="en-US"/>
        </w:rPr>
        <w:t>(</w:t>
      </w:r>
      <w:r w:rsidR="000E1940" w:rsidRPr="000E1940">
        <w:rPr>
          <w:rFonts w:ascii="Times New Roman" w:hAnsi="Times New Roman"/>
          <w:b/>
          <w:sz w:val="32"/>
          <w:szCs w:val="32"/>
          <w:lang w:val="en-US"/>
        </w:rPr>
        <w:t>Then</w:t>
      </w:r>
      <w:r w:rsidRPr="000E1940">
        <w:rPr>
          <w:rFonts w:ascii="Times New Roman" w:hAnsi="Times New Roman"/>
          <w:b/>
          <w:sz w:val="32"/>
          <w:szCs w:val="32"/>
          <w:lang w:val="en-US"/>
        </w:rPr>
        <w:t xml:space="preserve"> the Regulation)</w:t>
      </w:r>
    </w:p>
    <w:p w:rsidR="007B146F" w:rsidRPr="000E1940" w:rsidRDefault="007B146F" w:rsidP="007B146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rPr>
      </w:pPr>
    </w:p>
    <w:p w:rsidR="007B146F" w:rsidRPr="000E1940" w:rsidRDefault="007B146F"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rPr>
      </w:pPr>
      <w:r w:rsidRPr="000E1940">
        <w:rPr>
          <w:rFonts w:ascii="Times New Roman" w:hAnsi="Times New Roman"/>
          <w:sz w:val="28"/>
          <w:szCs w:val="28"/>
          <w:lang w:val="en-US"/>
        </w:rPr>
        <w:t>1. GENERAL PROVISIONS</w:t>
      </w:r>
    </w:p>
    <w:p w:rsidR="007B146F" w:rsidRPr="000E1940" w:rsidRDefault="007B146F"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rPr>
      </w:pPr>
    </w:p>
    <w:p w:rsidR="007B146F" w:rsidRPr="000E1940" w:rsidRDefault="007B146F" w:rsidP="000E1940">
      <w:pPr>
        <w:tabs>
          <w:tab w:val="left" w:pos="0"/>
          <w:tab w:val="left" w:pos="426"/>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1.1. The International Competition for Wind and Percussion Instruments Performers “Northern Rhapsody” (hereinafter – the Competition) is an event aimed at identifying young talented performers, sharing educational experience, the expansion of interregional and international creative relations</w:t>
      </w:r>
      <w:proofErr w:type="gramStart"/>
      <w:r w:rsidRPr="000E1940">
        <w:rPr>
          <w:rFonts w:ascii="Times New Roman" w:hAnsi="Times New Roman"/>
          <w:sz w:val="28"/>
          <w:szCs w:val="28"/>
          <w:lang w:val="en-US"/>
        </w:rPr>
        <w:t>..</w:t>
      </w:r>
      <w:proofErr w:type="gramEnd"/>
      <w:r w:rsidRPr="000E1940">
        <w:rPr>
          <w:rFonts w:ascii="Times New Roman" w:hAnsi="Times New Roman"/>
          <w:sz w:val="28"/>
          <w:szCs w:val="28"/>
          <w:lang w:val="en-US"/>
        </w:rPr>
        <w:t xml:space="preserve">  </w:t>
      </w:r>
    </w:p>
    <w:p w:rsidR="007B146F" w:rsidRPr="000E1940" w:rsidRDefault="007B146F" w:rsidP="000E1940">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1.2. This Regulation on holding the Competition establishes:</w:t>
      </w:r>
    </w:p>
    <w:p w:rsidR="007B146F" w:rsidRPr="000E1940" w:rsidRDefault="007B146F" w:rsidP="000E1940">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the aims and objectives of the event;</w:t>
      </w:r>
    </w:p>
    <w:p w:rsidR="007B146F" w:rsidRPr="000E1940" w:rsidRDefault="007B146F" w:rsidP="000E1940">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the conditions for participation in the Competition;</w:t>
      </w:r>
    </w:p>
    <w:p w:rsidR="007B146F" w:rsidRPr="000E1940" w:rsidRDefault="007B146F" w:rsidP="000E1940">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r w:rsidRPr="000E1940">
        <w:rPr>
          <w:rFonts w:ascii="Times New Roman" w:hAnsi="Times New Roman"/>
          <w:sz w:val="28"/>
          <w:szCs w:val="28"/>
          <w:lang w:val="en-US"/>
        </w:rPr>
        <w:t xml:space="preserve">the procedure for organization and holding of the Competition </w:t>
      </w:r>
      <w:r w:rsidR="000E1940" w:rsidRPr="000E1940">
        <w:rPr>
          <w:rFonts w:ascii="Times New Roman" w:hAnsi="Times New Roman"/>
          <w:sz w:val="28"/>
          <w:szCs w:val="28"/>
          <w:lang w:val="en-US"/>
        </w:rPr>
        <w:t xml:space="preserve">and for </w:t>
      </w:r>
      <w:r w:rsidRPr="000E1940">
        <w:rPr>
          <w:rFonts w:ascii="Times New Roman" w:hAnsi="Times New Roman"/>
          <w:sz w:val="28"/>
          <w:szCs w:val="28"/>
          <w:lang w:val="en-US"/>
        </w:rPr>
        <w:t xml:space="preserve">awarding of </w:t>
      </w:r>
      <w:r w:rsidR="000E1940" w:rsidRPr="000E1940">
        <w:rPr>
          <w:rFonts w:ascii="Times New Roman" w:hAnsi="Times New Roman"/>
          <w:sz w:val="28"/>
          <w:szCs w:val="28"/>
          <w:lang w:val="en-US"/>
        </w:rPr>
        <w:t xml:space="preserve">the </w:t>
      </w:r>
      <w:r w:rsidRPr="000E1940">
        <w:rPr>
          <w:rFonts w:ascii="Times New Roman" w:hAnsi="Times New Roman"/>
          <w:sz w:val="28"/>
          <w:szCs w:val="28"/>
          <w:lang w:val="en-US"/>
        </w:rPr>
        <w:t>winners;</w:t>
      </w:r>
    </w:p>
    <w:p w:rsidR="007B146F" w:rsidRPr="000E1940" w:rsidRDefault="007B146F" w:rsidP="000E1940">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rPr>
      </w:pPr>
      <w:proofErr w:type="gramStart"/>
      <w:r w:rsidRPr="000E1940">
        <w:rPr>
          <w:rFonts w:ascii="Times New Roman" w:hAnsi="Times New Roman"/>
          <w:sz w:val="28"/>
          <w:szCs w:val="28"/>
          <w:lang w:val="en-US"/>
        </w:rPr>
        <w:t>the</w:t>
      </w:r>
      <w:proofErr w:type="gramEnd"/>
      <w:r w:rsidRPr="000E1940">
        <w:rPr>
          <w:rFonts w:ascii="Times New Roman" w:hAnsi="Times New Roman"/>
          <w:sz w:val="28"/>
          <w:szCs w:val="28"/>
          <w:lang w:val="en-US"/>
        </w:rPr>
        <w:t xml:space="preserve"> requirements to applications for participation in the Competition. </w:t>
      </w:r>
    </w:p>
    <w:p w:rsidR="007B146F" w:rsidRPr="000E1940" w:rsidRDefault="007B146F" w:rsidP="000E1940">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1.3. The founder of the Competition is the Department of Culture and Tourism of the Vologda region.  </w:t>
      </w:r>
    </w:p>
    <w:p w:rsidR="007B146F" w:rsidRPr="000E1940" w:rsidRDefault="007B146F" w:rsidP="000E1940">
      <w:pPr>
        <w:tabs>
          <w:tab w:val="left" w:pos="567"/>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1.4. The organizer of the Competition is the state-financed professional educational institution of the Vologda region “Cherepovets regional college of arts and artistic crafts </w:t>
      </w:r>
      <w:r w:rsidR="006C54E3" w:rsidRPr="000E1940">
        <w:rPr>
          <w:rFonts w:ascii="Times New Roman" w:hAnsi="Times New Roman"/>
          <w:sz w:val="28"/>
          <w:szCs w:val="28"/>
          <w:lang w:val="en-US"/>
        </w:rPr>
        <w:t>after</w:t>
      </w:r>
      <w:r w:rsidRPr="000E1940">
        <w:rPr>
          <w:rFonts w:ascii="Times New Roman" w:hAnsi="Times New Roman"/>
          <w:sz w:val="28"/>
          <w:szCs w:val="28"/>
          <w:lang w:val="en-US"/>
        </w:rPr>
        <w:t xml:space="preserve"> V.V. Vereshchagin” (hereinafter – the Cherepovets regional college of arts and artistic crafts </w:t>
      </w:r>
      <w:r w:rsidR="006C54E3" w:rsidRPr="000E1940">
        <w:rPr>
          <w:rFonts w:ascii="Times New Roman" w:hAnsi="Times New Roman"/>
          <w:sz w:val="28"/>
          <w:szCs w:val="28"/>
          <w:lang w:val="en-US"/>
        </w:rPr>
        <w:t xml:space="preserve">after </w:t>
      </w:r>
      <w:r w:rsidRPr="000E1940">
        <w:rPr>
          <w:rFonts w:ascii="Times New Roman" w:hAnsi="Times New Roman"/>
          <w:sz w:val="28"/>
          <w:szCs w:val="28"/>
          <w:lang w:val="en-US"/>
        </w:rPr>
        <w:t xml:space="preserve">V.V. Vereshchagin). </w:t>
      </w:r>
    </w:p>
    <w:p w:rsidR="00482E0D" w:rsidRPr="000E1940" w:rsidRDefault="007B146F" w:rsidP="000E1940">
      <w:pPr>
        <w:pStyle w:val="3"/>
        <w:suppressAutoHyphens/>
        <w:rPr>
          <w:szCs w:val="28"/>
          <w:lang w:val="en-US"/>
        </w:rPr>
      </w:pPr>
      <w:r w:rsidRPr="000E1940">
        <w:rPr>
          <w:szCs w:val="28"/>
          <w:lang w:val="en-US"/>
        </w:rPr>
        <w:t>1.5</w:t>
      </w:r>
      <w:r w:rsidR="00482E0D" w:rsidRPr="000E1940">
        <w:rPr>
          <w:szCs w:val="28"/>
          <w:lang w:val="en-US"/>
        </w:rPr>
        <w:t xml:space="preserve"> The competition is held with the support of the city administration of Cherepovets, the Association of brass bands and performers on wind and percussion instruments "The Spiritual society" named after Valery </w:t>
      </w:r>
      <w:proofErr w:type="spellStart"/>
      <w:r w:rsidR="00482E0D" w:rsidRPr="000E1940">
        <w:rPr>
          <w:szCs w:val="28"/>
          <w:lang w:val="en-US"/>
        </w:rPr>
        <w:t>Khalilov,the</w:t>
      </w:r>
      <w:proofErr w:type="spellEnd"/>
      <w:r w:rsidR="00482E0D" w:rsidRPr="000E1940">
        <w:rPr>
          <w:szCs w:val="28"/>
          <w:lang w:val="en-US"/>
        </w:rPr>
        <w:t xml:space="preserve"> international Union of musical figures, partners.</w:t>
      </w:r>
    </w:p>
    <w:p w:rsidR="007B146F" w:rsidRPr="000E1940" w:rsidRDefault="007B146F" w:rsidP="000E1940">
      <w:pPr>
        <w:pStyle w:val="3"/>
        <w:suppressAutoHyphens/>
        <w:rPr>
          <w:szCs w:val="28"/>
          <w:lang w:val="en-US"/>
        </w:rPr>
      </w:pPr>
      <w:r w:rsidRPr="000E1940">
        <w:rPr>
          <w:szCs w:val="28"/>
          <w:lang w:val="en-US"/>
        </w:rPr>
        <w:t xml:space="preserve">1.6. The competition shall be held with the physical presence of the participants, on a transparency and publicity basis, and shall provide equal opportunities for participation for performers of different age groups. </w:t>
      </w:r>
    </w:p>
    <w:p w:rsidR="0082005F" w:rsidRPr="000E1940" w:rsidRDefault="0082005F" w:rsidP="000E1940">
      <w:pPr>
        <w:spacing w:line="240" w:lineRule="auto"/>
        <w:rPr>
          <w:rFonts w:ascii="Times New Roman" w:hAnsi="Times New Roman"/>
          <w:sz w:val="28"/>
          <w:szCs w:val="28"/>
          <w:lang w:val="en-US"/>
        </w:rPr>
      </w:pPr>
    </w:p>
    <w:p w:rsidR="001F1489" w:rsidRPr="000E1940" w:rsidRDefault="001F1489"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eastAsia="ar-SA"/>
        </w:rPr>
      </w:pPr>
      <w:r w:rsidRPr="000E1940">
        <w:rPr>
          <w:rFonts w:ascii="Times New Roman" w:hAnsi="Times New Roman"/>
          <w:sz w:val="28"/>
          <w:szCs w:val="28"/>
          <w:lang w:val="en-US"/>
        </w:rPr>
        <w:t xml:space="preserve">2. </w:t>
      </w:r>
      <w:r w:rsidR="006C54E3" w:rsidRPr="000E1940">
        <w:rPr>
          <w:rFonts w:ascii="Times New Roman" w:hAnsi="Times New Roman"/>
          <w:sz w:val="28"/>
          <w:szCs w:val="28"/>
          <w:lang w:val="en-US"/>
        </w:rPr>
        <w:t xml:space="preserve">THE </w:t>
      </w:r>
      <w:r w:rsidRPr="000E1940">
        <w:rPr>
          <w:rFonts w:ascii="Times New Roman" w:hAnsi="Times New Roman"/>
          <w:sz w:val="28"/>
          <w:szCs w:val="28"/>
          <w:lang w:val="en-US" w:eastAsia="ar-SA"/>
        </w:rPr>
        <w:t xml:space="preserve">AIMS AND </w:t>
      </w:r>
      <w:r w:rsidR="006C54E3" w:rsidRPr="000E1940">
        <w:rPr>
          <w:rFonts w:ascii="Times New Roman" w:hAnsi="Times New Roman"/>
          <w:sz w:val="28"/>
          <w:szCs w:val="28"/>
          <w:lang w:val="en-US" w:eastAsia="ar-SA"/>
        </w:rPr>
        <w:t xml:space="preserve">THE </w:t>
      </w:r>
      <w:r w:rsidRPr="000E1940">
        <w:rPr>
          <w:rFonts w:ascii="Times New Roman" w:hAnsi="Times New Roman"/>
          <w:sz w:val="28"/>
          <w:szCs w:val="28"/>
          <w:lang w:val="en-US" w:eastAsia="ar-SA"/>
        </w:rPr>
        <w:t>OBJECTIVES OF THE COMPETITION</w:t>
      </w:r>
    </w:p>
    <w:p w:rsidR="001F1489" w:rsidRPr="000E1940" w:rsidRDefault="001F1489"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eastAsia="ar-SA"/>
        </w:rPr>
      </w:pPr>
    </w:p>
    <w:p w:rsidR="001F1489" w:rsidRPr="000E1940" w:rsidRDefault="001F1489" w:rsidP="000E1940">
      <w:pPr>
        <w:pStyle w:val="3"/>
        <w:tabs>
          <w:tab w:val="left" w:pos="400"/>
        </w:tabs>
        <w:suppressAutoHyphens/>
        <w:rPr>
          <w:szCs w:val="28"/>
        </w:rPr>
      </w:pPr>
      <w:r w:rsidRPr="000E1940">
        <w:rPr>
          <w:szCs w:val="28"/>
        </w:rPr>
        <w:t xml:space="preserve">2.1. </w:t>
      </w:r>
      <w:r w:rsidRPr="000E1940">
        <w:rPr>
          <w:szCs w:val="28"/>
          <w:lang w:val="en-US"/>
        </w:rPr>
        <w:t>Aims of the Competition</w:t>
      </w:r>
      <w:r w:rsidRPr="000E1940">
        <w:rPr>
          <w:szCs w:val="28"/>
        </w:rPr>
        <w:t>:</w:t>
      </w:r>
    </w:p>
    <w:p w:rsidR="001F1489" w:rsidRPr="000E1940" w:rsidRDefault="001F1489" w:rsidP="000E1940">
      <w:pPr>
        <w:pStyle w:val="3"/>
        <w:numPr>
          <w:ilvl w:val="0"/>
          <w:numId w:val="2"/>
        </w:numPr>
        <w:tabs>
          <w:tab w:val="left" w:pos="567"/>
        </w:tabs>
        <w:suppressAutoHyphens/>
        <w:ind w:left="426"/>
        <w:rPr>
          <w:szCs w:val="28"/>
        </w:rPr>
      </w:pPr>
      <w:r w:rsidRPr="000E1940">
        <w:rPr>
          <w:szCs w:val="28"/>
          <w:lang w:val="en-US"/>
        </w:rPr>
        <w:t>identifying young talented performers</w:t>
      </w:r>
      <w:r w:rsidRPr="000E1940">
        <w:rPr>
          <w:szCs w:val="28"/>
        </w:rPr>
        <w:t xml:space="preserve">;  </w:t>
      </w:r>
    </w:p>
    <w:p w:rsidR="001F1489" w:rsidRPr="000E1940" w:rsidRDefault="001F1489" w:rsidP="000E1940">
      <w:pPr>
        <w:pStyle w:val="3"/>
        <w:numPr>
          <w:ilvl w:val="0"/>
          <w:numId w:val="2"/>
        </w:numPr>
        <w:tabs>
          <w:tab w:val="left" w:pos="567"/>
        </w:tabs>
        <w:suppressAutoHyphens/>
        <w:ind w:left="426"/>
        <w:rPr>
          <w:szCs w:val="28"/>
        </w:rPr>
      </w:pPr>
      <w:r w:rsidRPr="000E1940">
        <w:rPr>
          <w:szCs w:val="28"/>
          <w:lang w:val="en-US"/>
        </w:rPr>
        <w:t>sharing educational experience</w:t>
      </w:r>
      <w:r w:rsidRPr="000E1940">
        <w:rPr>
          <w:szCs w:val="28"/>
        </w:rPr>
        <w:t xml:space="preserve">; </w:t>
      </w:r>
    </w:p>
    <w:p w:rsidR="001F1489" w:rsidRPr="000E1940" w:rsidRDefault="001F1489" w:rsidP="000E1940">
      <w:pPr>
        <w:pStyle w:val="3"/>
        <w:numPr>
          <w:ilvl w:val="0"/>
          <w:numId w:val="2"/>
        </w:numPr>
        <w:tabs>
          <w:tab w:val="left" w:pos="567"/>
        </w:tabs>
        <w:suppressAutoHyphens/>
        <w:ind w:left="426"/>
        <w:rPr>
          <w:szCs w:val="28"/>
          <w:lang w:val="en-US"/>
        </w:rPr>
      </w:pPr>
      <w:proofErr w:type="gramStart"/>
      <w:r w:rsidRPr="000E1940">
        <w:rPr>
          <w:szCs w:val="28"/>
          <w:lang w:val="en-US"/>
        </w:rPr>
        <w:t>extending</w:t>
      </w:r>
      <w:proofErr w:type="gramEnd"/>
      <w:r w:rsidRPr="000E1940">
        <w:rPr>
          <w:szCs w:val="28"/>
          <w:lang w:val="en-US"/>
        </w:rPr>
        <w:t xml:space="preserve"> creative cooperation of the Cherepovets regional college of arts and artistic crafts </w:t>
      </w:r>
      <w:r w:rsidR="006C54E3" w:rsidRPr="000E1940">
        <w:rPr>
          <w:szCs w:val="28"/>
          <w:lang w:val="en-US"/>
        </w:rPr>
        <w:t>after</w:t>
      </w:r>
      <w:r w:rsidRPr="000E1940">
        <w:rPr>
          <w:szCs w:val="28"/>
          <w:lang w:val="en-US"/>
        </w:rPr>
        <w:t xml:space="preserve"> V.V. Vereshchagin with the leading educational institutions of Russia and other countries. </w:t>
      </w:r>
    </w:p>
    <w:p w:rsidR="001F1489" w:rsidRPr="000E1940" w:rsidRDefault="001F1489" w:rsidP="000E1940">
      <w:pPr>
        <w:pStyle w:val="3"/>
        <w:tabs>
          <w:tab w:val="left" w:pos="993"/>
        </w:tabs>
        <w:suppressAutoHyphens/>
        <w:rPr>
          <w:szCs w:val="28"/>
        </w:rPr>
      </w:pPr>
      <w:r w:rsidRPr="000E1940">
        <w:rPr>
          <w:szCs w:val="28"/>
        </w:rPr>
        <w:t xml:space="preserve">2.2. </w:t>
      </w:r>
      <w:r w:rsidRPr="000E1940">
        <w:rPr>
          <w:szCs w:val="28"/>
          <w:lang w:val="en-US"/>
        </w:rPr>
        <w:t>Objectives of the Competition</w:t>
      </w:r>
      <w:r w:rsidRPr="000E1940">
        <w:rPr>
          <w:szCs w:val="28"/>
        </w:rPr>
        <w:t>:</w:t>
      </w:r>
    </w:p>
    <w:p w:rsidR="001F1489" w:rsidRPr="000E1940" w:rsidRDefault="001F1489" w:rsidP="000E1940">
      <w:pPr>
        <w:pStyle w:val="3"/>
        <w:numPr>
          <w:ilvl w:val="0"/>
          <w:numId w:val="3"/>
        </w:numPr>
        <w:tabs>
          <w:tab w:val="left" w:pos="567"/>
        </w:tabs>
        <w:suppressAutoHyphens/>
        <w:ind w:left="720" w:hanging="360"/>
        <w:rPr>
          <w:szCs w:val="28"/>
          <w:lang w:val="en-US"/>
        </w:rPr>
      </w:pPr>
      <w:r w:rsidRPr="000E1940">
        <w:rPr>
          <w:szCs w:val="28"/>
          <w:lang w:val="en-US"/>
        </w:rPr>
        <w:t>the popularization of the wind and percussion instruments performance;</w:t>
      </w:r>
    </w:p>
    <w:p w:rsidR="001F1489" w:rsidRPr="000E1940" w:rsidRDefault="001F1489" w:rsidP="000E1940">
      <w:pPr>
        <w:pStyle w:val="3"/>
        <w:numPr>
          <w:ilvl w:val="0"/>
          <w:numId w:val="3"/>
        </w:numPr>
        <w:tabs>
          <w:tab w:val="left" w:pos="567"/>
          <w:tab w:val="left" w:pos="851"/>
          <w:tab w:val="left" w:pos="993"/>
        </w:tabs>
        <w:suppressAutoHyphens/>
        <w:ind w:left="720" w:hanging="360"/>
        <w:rPr>
          <w:szCs w:val="28"/>
          <w:lang w:val="en-US"/>
        </w:rPr>
      </w:pPr>
      <w:r w:rsidRPr="000E1940">
        <w:rPr>
          <w:szCs w:val="28"/>
          <w:lang w:val="en-US"/>
        </w:rPr>
        <w:t xml:space="preserve">supporting continuity between generations of the wind and percussion instruments performers; </w:t>
      </w:r>
    </w:p>
    <w:p w:rsidR="001F1489" w:rsidRPr="000E1940" w:rsidRDefault="001F1489" w:rsidP="000E1940">
      <w:pPr>
        <w:pStyle w:val="3"/>
        <w:numPr>
          <w:ilvl w:val="0"/>
          <w:numId w:val="3"/>
        </w:numPr>
        <w:tabs>
          <w:tab w:val="left" w:pos="567"/>
          <w:tab w:val="left" w:pos="851"/>
          <w:tab w:val="left" w:pos="993"/>
        </w:tabs>
        <w:suppressAutoHyphens/>
        <w:ind w:left="720" w:hanging="360"/>
        <w:rPr>
          <w:szCs w:val="28"/>
          <w:lang w:val="en-US"/>
        </w:rPr>
      </w:pPr>
      <w:r w:rsidRPr="000E1940">
        <w:rPr>
          <w:szCs w:val="28"/>
          <w:lang w:val="en-US"/>
        </w:rPr>
        <w:lastRenderedPageBreak/>
        <w:t>development of pedagogical excellence of teachers;</w:t>
      </w:r>
    </w:p>
    <w:p w:rsidR="001F1489" w:rsidRPr="000E1940" w:rsidRDefault="001F1489" w:rsidP="000E1940">
      <w:pPr>
        <w:pStyle w:val="3"/>
        <w:numPr>
          <w:ilvl w:val="0"/>
          <w:numId w:val="3"/>
        </w:numPr>
        <w:tabs>
          <w:tab w:val="left" w:pos="567"/>
          <w:tab w:val="left" w:pos="851"/>
          <w:tab w:val="left" w:pos="993"/>
        </w:tabs>
        <w:suppressAutoHyphens/>
        <w:ind w:left="720" w:hanging="360"/>
        <w:rPr>
          <w:szCs w:val="28"/>
        </w:rPr>
      </w:pPr>
      <w:proofErr w:type="gramStart"/>
      <w:r w:rsidRPr="000E1940">
        <w:rPr>
          <w:szCs w:val="28"/>
          <w:lang w:val="en-US"/>
        </w:rPr>
        <w:t>promotion</w:t>
      </w:r>
      <w:proofErr w:type="gramEnd"/>
      <w:r w:rsidRPr="000E1940">
        <w:rPr>
          <w:szCs w:val="28"/>
          <w:lang w:val="en-US"/>
        </w:rPr>
        <w:t xml:space="preserve"> of classical music</w:t>
      </w:r>
      <w:r w:rsidRPr="000E1940">
        <w:rPr>
          <w:szCs w:val="28"/>
        </w:rPr>
        <w:t>.</w:t>
      </w:r>
    </w:p>
    <w:p w:rsidR="001F1489" w:rsidRPr="000E1940" w:rsidRDefault="001F1489" w:rsidP="000E1940">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1F1489" w:rsidRPr="000E1940" w:rsidRDefault="001F1489" w:rsidP="000E1940">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eastAsia="ar-SA"/>
        </w:rPr>
      </w:pPr>
      <w:r w:rsidRPr="000E1940">
        <w:rPr>
          <w:rFonts w:ascii="Times New Roman" w:hAnsi="Times New Roman"/>
          <w:sz w:val="28"/>
          <w:szCs w:val="28"/>
          <w:lang w:val="en-US" w:eastAsia="ar-SA"/>
        </w:rPr>
        <w:t>3.</w:t>
      </w:r>
      <w:r w:rsidR="006C54E3" w:rsidRPr="000E1940">
        <w:rPr>
          <w:rFonts w:ascii="Times New Roman" w:hAnsi="Times New Roman"/>
          <w:sz w:val="28"/>
          <w:szCs w:val="28"/>
          <w:lang w:val="en-US" w:eastAsia="ar-SA"/>
        </w:rPr>
        <w:t xml:space="preserve"> THE</w:t>
      </w:r>
      <w:r w:rsidRPr="000E1940">
        <w:rPr>
          <w:rFonts w:ascii="Times New Roman" w:hAnsi="Times New Roman"/>
          <w:sz w:val="28"/>
          <w:szCs w:val="28"/>
          <w:lang w:val="en-US" w:eastAsia="ar-SA"/>
        </w:rPr>
        <w:t xml:space="preserve"> PARTICIPANTS OF THE COMPETITION</w:t>
      </w:r>
    </w:p>
    <w:p w:rsidR="001F1489" w:rsidRPr="000E1940" w:rsidRDefault="001F1489" w:rsidP="000E1940">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1F1489" w:rsidRPr="000E1940" w:rsidRDefault="001F1489" w:rsidP="000E1940">
      <w:pPr>
        <w:tabs>
          <w:tab w:val="left" w:pos="993"/>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eastAsia="ar-SA"/>
        </w:rPr>
      </w:pPr>
      <w:r w:rsidRPr="000E1940">
        <w:rPr>
          <w:rFonts w:ascii="Times New Roman" w:hAnsi="Times New Roman"/>
          <w:sz w:val="28"/>
          <w:szCs w:val="28"/>
          <w:lang w:val="en-US" w:eastAsia="ar-SA"/>
        </w:rPr>
        <w:t>The participants of the Competition may be:</w:t>
      </w:r>
    </w:p>
    <w:p w:rsidR="001F1489" w:rsidRPr="000E1940" w:rsidRDefault="001F1489" w:rsidP="000E1940">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sz w:val="28"/>
          <w:szCs w:val="28"/>
          <w:lang w:val="en-US" w:eastAsia="ar-SA"/>
        </w:rPr>
        <w:t>students of institutions of supplementary education for children;</w:t>
      </w:r>
    </w:p>
    <w:p w:rsidR="001F1489" w:rsidRPr="000E1940" w:rsidRDefault="001F1489" w:rsidP="000E1940">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color w:val="333333"/>
          <w:sz w:val="28"/>
          <w:szCs w:val="28"/>
          <w:lang w:val="en-US"/>
        </w:rPr>
        <w:t>students of institutions of vocational education</w:t>
      </w:r>
      <w:r w:rsidRPr="000E1940">
        <w:rPr>
          <w:rFonts w:ascii="Times New Roman" w:hAnsi="Times New Roman"/>
          <w:sz w:val="28"/>
          <w:szCs w:val="28"/>
          <w:lang w:val="en-US" w:eastAsia="ar-SA"/>
        </w:rPr>
        <w:t>;</w:t>
      </w:r>
    </w:p>
    <w:p w:rsidR="001F1489" w:rsidRPr="000E1940" w:rsidRDefault="001F1489" w:rsidP="000E1940">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20" w:hanging="360"/>
        <w:jc w:val="both"/>
        <w:rPr>
          <w:rFonts w:ascii="Times New Roman" w:hAnsi="Times New Roman"/>
          <w:sz w:val="28"/>
          <w:szCs w:val="28"/>
          <w:lang w:val="en-US" w:eastAsia="ar-SA"/>
        </w:rPr>
      </w:pPr>
      <w:r w:rsidRPr="000E1940">
        <w:rPr>
          <w:rFonts w:ascii="Times New Roman" w:hAnsi="Times New Roman"/>
          <w:sz w:val="28"/>
          <w:szCs w:val="28"/>
          <w:lang w:val="en-US" w:eastAsia="ar-SA"/>
        </w:rPr>
        <w:t>higher school students and postgraduate students;</w:t>
      </w:r>
    </w:p>
    <w:p w:rsidR="001F1489" w:rsidRPr="000E1940" w:rsidRDefault="001F1489" w:rsidP="000E1940">
      <w:pPr>
        <w:numPr>
          <w:ilvl w:val="0"/>
          <w:numId w:val="4"/>
        </w:numPr>
        <w:tabs>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709" w:hanging="283"/>
        <w:jc w:val="both"/>
        <w:rPr>
          <w:rFonts w:ascii="Times New Roman" w:hAnsi="Times New Roman"/>
          <w:sz w:val="28"/>
          <w:szCs w:val="28"/>
          <w:lang w:val="en-US" w:eastAsia="ar-SA"/>
        </w:rPr>
      </w:pPr>
      <w:proofErr w:type="gramStart"/>
      <w:r w:rsidRPr="000E1940">
        <w:rPr>
          <w:rFonts w:ascii="Times New Roman" w:hAnsi="Times New Roman"/>
          <w:sz w:val="28"/>
          <w:szCs w:val="28"/>
          <w:lang w:val="en-US" w:eastAsia="ar-SA"/>
        </w:rPr>
        <w:t>students</w:t>
      </w:r>
      <w:proofErr w:type="gramEnd"/>
      <w:r w:rsidRPr="000E1940">
        <w:rPr>
          <w:rFonts w:ascii="Times New Roman" w:hAnsi="Times New Roman"/>
          <w:sz w:val="28"/>
          <w:szCs w:val="28"/>
          <w:lang w:val="en-US" w:eastAsia="ar-SA"/>
        </w:rPr>
        <w:t xml:space="preserve"> of music education institutions of foreign countries. </w:t>
      </w:r>
    </w:p>
    <w:p w:rsidR="001F1489" w:rsidRPr="000E1940" w:rsidRDefault="001F1489" w:rsidP="000E1940">
      <w:pPr>
        <w:tabs>
          <w:tab w:val="left" w:pos="709"/>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eastAsia="ar-SA"/>
        </w:rPr>
      </w:pPr>
    </w:p>
    <w:p w:rsidR="001F1489" w:rsidRPr="000E1940" w:rsidRDefault="001F1489" w:rsidP="000E1940">
      <w:pPr>
        <w:spacing w:after="0" w:line="240" w:lineRule="auto"/>
        <w:jc w:val="center"/>
        <w:rPr>
          <w:rFonts w:ascii="Times New Roman" w:hAnsi="Times New Roman"/>
          <w:sz w:val="28"/>
          <w:szCs w:val="28"/>
          <w:lang w:val="en-US"/>
        </w:rPr>
      </w:pPr>
      <w:r w:rsidRPr="000E1940">
        <w:rPr>
          <w:rFonts w:ascii="Times New Roman" w:hAnsi="Times New Roman"/>
          <w:sz w:val="28"/>
          <w:szCs w:val="28"/>
          <w:lang w:val="en-US"/>
        </w:rPr>
        <w:t>4. THE ORGANIZING COMMITTEE</w:t>
      </w:r>
    </w:p>
    <w:p w:rsidR="001F1489" w:rsidRPr="000E1940" w:rsidRDefault="001F1489" w:rsidP="000E1940">
      <w:pPr>
        <w:spacing w:after="0" w:line="240" w:lineRule="auto"/>
        <w:jc w:val="center"/>
        <w:rPr>
          <w:rFonts w:ascii="Times New Roman" w:hAnsi="Times New Roman"/>
          <w:b/>
          <w:sz w:val="28"/>
          <w:szCs w:val="28"/>
          <w:lang w:val="en-US"/>
        </w:rPr>
      </w:pP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4.1. The management of the Competition performs the organizing Committee on preparation and holding of the Competition (hereinafter – the Committee).</w:t>
      </w: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4.2. The Committee is a collegial body, which is responsible the leadership in the preparation, organization and conduct of the Competition.</w:t>
      </w: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4.3. The competence of the organizing Committee includes the preparation and holding of the Competition, including the statement:</w:t>
      </w:r>
    </w:p>
    <w:p w:rsidR="001F1489" w:rsidRPr="000E1940" w:rsidRDefault="001F1489" w:rsidP="000E1940">
      <w:pPr>
        <w:pStyle w:val="a3"/>
        <w:numPr>
          <w:ilvl w:val="0"/>
          <w:numId w:val="5"/>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plan of the preparation to the Competition;</w:t>
      </w:r>
    </w:p>
    <w:p w:rsidR="001F1489" w:rsidRPr="000E1940" w:rsidRDefault="001F1489" w:rsidP="000E1940">
      <w:pPr>
        <w:pStyle w:val="a3"/>
        <w:numPr>
          <w:ilvl w:val="0"/>
          <w:numId w:val="5"/>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 xml:space="preserve">the deadline for submission of applications for participation </w:t>
      </w:r>
      <w:proofErr w:type="spellStart"/>
      <w:r w:rsidRPr="000E1940">
        <w:rPr>
          <w:rFonts w:ascii="Times New Roman" w:hAnsi="Times New Roman"/>
          <w:sz w:val="28"/>
          <w:szCs w:val="28"/>
          <w:lang w:val="en-US"/>
        </w:rPr>
        <w:t>inthe</w:t>
      </w:r>
      <w:proofErr w:type="spellEnd"/>
      <w:r w:rsidRPr="000E1940">
        <w:rPr>
          <w:rFonts w:ascii="Times New Roman" w:hAnsi="Times New Roman"/>
          <w:sz w:val="28"/>
          <w:szCs w:val="28"/>
          <w:lang w:val="en-US"/>
        </w:rPr>
        <w:t xml:space="preserve"> Competition;</w:t>
      </w:r>
    </w:p>
    <w:p w:rsidR="001F1489" w:rsidRPr="000E1940" w:rsidRDefault="001F1489" w:rsidP="000E1940">
      <w:pPr>
        <w:pStyle w:val="a3"/>
        <w:numPr>
          <w:ilvl w:val="0"/>
          <w:numId w:val="5"/>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plan and projects preparation the Competition</w:t>
      </w:r>
      <w:r w:rsidR="001627DA" w:rsidRPr="000E1940">
        <w:rPr>
          <w:rFonts w:ascii="Times New Roman" w:hAnsi="Times New Roman"/>
          <w:sz w:val="28"/>
          <w:szCs w:val="28"/>
          <w:lang w:val="en-US"/>
        </w:rPr>
        <w:t xml:space="preserve"> sites</w:t>
      </w:r>
      <w:r w:rsidRPr="000E1940">
        <w:rPr>
          <w:rFonts w:ascii="Times New Roman" w:hAnsi="Times New Roman"/>
          <w:sz w:val="28"/>
          <w:szCs w:val="28"/>
          <w:lang w:val="en-US"/>
        </w:rPr>
        <w:t>;</w:t>
      </w:r>
    </w:p>
    <w:p w:rsidR="001F1489" w:rsidRPr="000E1940" w:rsidRDefault="001F1489" w:rsidP="000E1940">
      <w:pPr>
        <w:pStyle w:val="a3"/>
        <w:numPr>
          <w:ilvl w:val="0"/>
          <w:numId w:val="5"/>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the nomination of the Chairman of the jury and the members of the Jury;</w:t>
      </w:r>
    </w:p>
    <w:p w:rsidR="001F1489" w:rsidRPr="000E1940" w:rsidRDefault="001F1489" w:rsidP="000E1940">
      <w:pPr>
        <w:pStyle w:val="a3"/>
        <w:numPr>
          <w:ilvl w:val="0"/>
          <w:numId w:val="5"/>
        </w:numPr>
        <w:spacing w:after="0" w:line="240" w:lineRule="auto"/>
        <w:ind w:left="0"/>
        <w:rPr>
          <w:rFonts w:ascii="Times New Roman" w:hAnsi="Times New Roman"/>
          <w:sz w:val="28"/>
          <w:szCs w:val="28"/>
          <w:lang w:val="en-US"/>
        </w:rPr>
      </w:pPr>
      <w:proofErr w:type="gramStart"/>
      <w:r w:rsidRPr="000E1940">
        <w:rPr>
          <w:rFonts w:ascii="Times New Roman" w:hAnsi="Times New Roman"/>
          <w:sz w:val="28"/>
          <w:szCs w:val="28"/>
          <w:lang w:val="en-US"/>
        </w:rPr>
        <w:t>the</w:t>
      </w:r>
      <w:proofErr w:type="gramEnd"/>
      <w:r w:rsidR="006C54E3" w:rsidRPr="000E1940">
        <w:rPr>
          <w:rFonts w:ascii="Times New Roman" w:hAnsi="Times New Roman"/>
          <w:sz w:val="28"/>
          <w:szCs w:val="28"/>
          <w:lang w:val="en-US"/>
        </w:rPr>
        <w:t xml:space="preserve"> </w:t>
      </w:r>
      <w:r w:rsidRPr="000E1940">
        <w:rPr>
          <w:rFonts w:ascii="Times New Roman" w:hAnsi="Times New Roman"/>
          <w:sz w:val="28"/>
          <w:szCs w:val="28"/>
          <w:lang w:val="en-US"/>
        </w:rPr>
        <w:t>project of the design solutions-branding, printed products, the memorial sign and Competition prizes.</w:t>
      </w: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4.4. The organizing Committee has the right to:</w:t>
      </w:r>
    </w:p>
    <w:p w:rsidR="001F1489" w:rsidRPr="000E1940" w:rsidRDefault="001F1489" w:rsidP="000E1940">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to request and to receive in the prescribed manner within its scope of competence of Executive bodies of the state authorities, the local self-government bodies, the organizations, the public associations information needed to perform the tasks entrusted to the organizing Committee;</w:t>
      </w:r>
    </w:p>
    <w:p w:rsidR="001F1489" w:rsidRPr="000E1940" w:rsidRDefault="001F1489" w:rsidP="000E1940">
      <w:pPr>
        <w:pStyle w:val="a3"/>
        <w:numPr>
          <w:ilvl w:val="0"/>
          <w:numId w:val="6"/>
        </w:numPr>
        <w:spacing w:after="0" w:line="240" w:lineRule="auto"/>
        <w:ind w:left="0"/>
        <w:rPr>
          <w:rFonts w:ascii="Times New Roman" w:hAnsi="Times New Roman"/>
          <w:sz w:val="28"/>
          <w:szCs w:val="28"/>
          <w:lang w:val="en-US"/>
        </w:rPr>
      </w:pPr>
      <w:r w:rsidRPr="000E1940">
        <w:rPr>
          <w:rFonts w:ascii="Times New Roman" w:hAnsi="Times New Roman"/>
          <w:sz w:val="28"/>
          <w:szCs w:val="28"/>
          <w:lang w:val="en-US"/>
        </w:rPr>
        <w:t xml:space="preserve"> to invite the representatives of Executive bodies of the state authorities, the local self-government bodies, the organizations, the public associations on the Committee meeting;</w:t>
      </w:r>
    </w:p>
    <w:p w:rsidR="001F1489" w:rsidRPr="000E1940" w:rsidRDefault="001F1489" w:rsidP="000E1940">
      <w:pPr>
        <w:pStyle w:val="a3"/>
        <w:numPr>
          <w:ilvl w:val="0"/>
          <w:numId w:val="6"/>
        </w:numPr>
        <w:spacing w:after="0" w:line="240" w:lineRule="auto"/>
        <w:ind w:left="0"/>
        <w:rPr>
          <w:rFonts w:ascii="Times New Roman" w:hAnsi="Times New Roman"/>
          <w:sz w:val="28"/>
          <w:szCs w:val="28"/>
          <w:lang w:val="en-US"/>
        </w:rPr>
      </w:pPr>
      <w:proofErr w:type="gramStart"/>
      <w:r w:rsidRPr="000E1940">
        <w:rPr>
          <w:rFonts w:ascii="Times New Roman" w:hAnsi="Times New Roman"/>
          <w:sz w:val="28"/>
          <w:szCs w:val="28"/>
          <w:lang w:val="en-US"/>
        </w:rPr>
        <w:t>to</w:t>
      </w:r>
      <w:proofErr w:type="gramEnd"/>
      <w:r w:rsidRPr="000E1940">
        <w:rPr>
          <w:rFonts w:ascii="Times New Roman" w:hAnsi="Times New Roman"/>
          <w:sz w:val="28"/>
          <w:szCs w:val="28"/>
          <w:lang w:val="en-US"/>
        </w:rPr>
        <w:t xml:space="preserve"> develop the proposals for amendments in the present regulations.</w:t>
      </w: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4.5. The structure and composition of the organizing Committee:</w:t>
      </w:r>
    </w:p>
    <w:p w:rsidR="001F1489" w:rsidRPr="000E1940" w:rsidRDefault="001F1489" w:rsidP="000E1940">
      <w:pPr>
        <w:spacing w:after="0" w:line="240" w:lineRule="auto"/>
        <w:rPr>
          <w:rFonts w:ascii="Times New Roman" w:hAnsi="Times New Roman"/>
          <w:sz w:val="28"/>
          <w:szCs w:val="28"/>
          <w:lang w:val="en-US"/>
        </w:rPr>
      </w:pPr>
      <w:r w:rsidRPr="000E1940">
        <w:rPr>
          <w:rFonts w:ascii="Times New Roman" w:hAnsi="Times New Roman"/>
          <w:sz w:val="28"/>
          <w:szCs w:val="28"/>
          <w:lang w:val="en-US"/>
        </w:rPr>
        <w:t>The organizing Committee is composed of the Chairman, the Deputy Chairman, the Secretary of the organizing Committee, the members of the Committee. The Committee approved by administrative act of the Department of culture and tourism of the region. The Committee members participate in meetings of the organizing Committee and personally carry out their activities on a voluntary basis.</w:t>
      </w:r>
    </w:p>
    <w:p w:rsidR="001F1489" w:rsidRPr="000E1940" w:rsidRDefault="001F1489" w:rsidP="000E1940">
      <w:pPr>
        <w:spacing w:line="240" w:lineRule="auto"/>
        <w:rPr>
          <w:rFonts w:ascii="Times New Roman" w:hAnsi="Times New Roman"/>
          <w:sz w:val="28"/>
          <w:szCs w:val="28"/>
          <w:lang w:val="en-US"/>
        </w:rPr>
      </w:pPr>
    </w:p>
    <w:p w:rsidR="00AB59AF" w:rsidRDefault="00AB59AF"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p>
    <w:p w:rsidR="00AB59AF" w:rsidRDefault="00AB59AF"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p>
    <w:p w:rsidR="00AB59AF" w:rsidRDefault="00AB59AF"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p>
    <w:p w:rsidR="006C54E3" w:rsidRPr="000E1940" w:rsidRDefault="006C54E3"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val="en-US" w:eastAsia="ar-SA"/>
        </w:rPr>
      </w:pPr>
      <w:r w:rsidRPr="000E1940">
        <w:rPr>
          <w:rFonts w:ascii="Times New Roman" w:hAnsi="Times New Roman"/>
          <w:sz w:val="28"/>
          <w:szCs w:val="28"/>
          <w:lang w:val="en-US" w:eastAsia="ar-SA"/>
        </w:rPr>
        <w:lastRenderedPageBreak/>
        <w:t>5. THE MAIN EVENTS OF THE COMPETITION</w:t>
      </w:r>
    </w:p>
    <w:p w:rsidR="006C54E3" w:rsidRPr="000E1940" w:rsidRDefault="006C54E3"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val="en-US" w:eastAsia="ar-SA"/>
        </w:rPr>
      </w:pPr>
    </w:p>
    <w:p w:rsidR="006C54E3" w:rsidRPr="000E1940" w:rsidRDefault="006C54E3" w:rsidP="000E194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val="en-US" w:eastAsia="ar-SA"/>
        </w:rPr>
      </w:pPr>
      <w:r w:rsidRPr="000E1940">
        <w:rPr>
          <w:rFonts w:ascii="Times New Roman" w:hAnsi="Times New Roman"/>
          <w:sz w:val="28"/>
          <w:szCs w:val="28"/>
          <w:lang w:val="en-US" w:eastAsia="ar-SA"/>
        </w:rPr>
        <w:t>5.1. The Competition program includes:</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opening ceremony of the Competition;</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auditions;</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concert events;</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 xml:space="preserve">the "round tables", the seminars </w:t>
      </w:r>
      <w:proofErr w:type="spellStart"/>
      <w:r w:rsidRPr="000E1940">
        <w:rPr>
          <w:rFonts w:ascii="Times New Roman" w:hAnsi="Times New Roman"/>
          <w:sz w:val="28"/>
          <w:szCs w:val="28"/>
          <w:lang w:val="en-US" w:eastAsia="ar-SA"/>
        </w:rPr>
        <w:t>ofthe</w:t>
      </w:r>
      <w:proofErr w:type="spellEnd"/>
      <w:r w:rsidRPr="000E1940">
        <w:rPr>
          <w:rFonts w:ascii="Times New Roman" w:hAnsi="Times New Roman"/>
          <w:sz w:val="28"/>
          <w:szCs w:val="28"/>
          <w:lang w:val="en-US" w:eastAsia="ar-SA"/>
        </w:rPr>
        <w:t xml:space="preserve"> exchange by the teaching experience;</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master classes of the jury members;</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r w:rsidRPr="000E1940">
        <w:rPr>
          <w:rFonts w:ascii="Times New Roman" w:hAnsi="Times New Roman"/>
          <w:sz w:val="28"/>
          <w:szCs w:val="28"/>
          <w:lang w:val="en-US" w:eastAsia="ar-SA"/>
        </w:rPr>
        <w:t>the solemn ceremony of closing of the Competition and rewarding of the winners;</w:t>
      </w:r>
    </w:p>
    <w:p w:rsidR="006C54E3" w:rsidRPr="000E1940" w:rsidRDefault="006C54E3" w:rsidP="000E194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uppressAutoHyphens/>
        <w:spacing w:after="0" w:line="240" w:lineRule="auto"/>
        <w:ind w:left="0"/>
        <w:jc w:val="both"/>
        <w:rPr>
          <w:rFonts w:ascii="Times New Roman" w:hAnsi="Times New Roman"/>
          <w:sz w:val="28"/>
          <w:szCs w:val="28"/>
          <w:lang w:val="en-US" w:eastAsia="ar-SA"/>
        </w:rPr>
      </w:pPr>
      <w:proofErr w:type="gramStart"/>
      <w:r w:rsidRPr="000E1940">
        <w:rPr>
          <w:rFonts w:ascii="Times New Roman" w:hAnsi="Times New Roman"/>
          <w:sz w:val="28"/>
          <w:szCs w:val="28"/>
          <w:lang w:val="en-US" w:eastAsia="ar-SA"/>
        </w:rPr>
        <w:t>the</w:t>
      </w:r>
      <w:proofErr w:type="gramEnd"/>
      <w:r w:rsidRPr="000E1940">
        <w:rPr>
          <w:rFonts w:ascii="Times New Roman" w:hAnsi="Times New Roman"/>
          <w:sz w:val="28"/>
          <w:szCs w:val="28"/>
          <w:lang w:val="en-US" w:eastAsia="ar-SA"/>
        </w:rPr>
        <w:t xml:space="preserve"> excursion program (at the request of the participants).</w:t>
      </w:r>
    </w:p>
    <w:p w:rsidR="006C54E3" w:rsidRPr="000E1940" w:rsidRDefault="006C54E3"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5.2. The information on the Competition schedule and its results will be posted on the web-site of “The Cherepovets regional college of arts and artistic crafts after V.V. Vereshchagin” (</w:t>
      </w:r>
      <w:r w:rsidRPr="000E1940">
        <w:rPr>
          <w:rFonts w:ascii="Times New Roman" w:hAnsi="Times New Roman"/>
          <w:sz w:val="28"/>
          <w:szCs w:val="28"/>
          <w:u w:val="single"/>
          <w:lang w:val="en-US"/>
        </w:rPr>
        <w:t>art-college.ru</w:t>
      </w:r>
      <w:r w:rsidRPr="000E1940">
        <w:rPr>
          <w:rFonts w:ascii="Times New Roman" w:hAnsi="Times New Roman"/>
          <w:sz w:val="28"/>
          <w:szCs w:val="28"/>
          <w:lang w:val="en-US"/>
        </w:rPr>
        <w:t>).</w:t>
      </w:r>
    </w:p>
    <w:p w:rsidR="006C54E3" w:rsidRPr="000E1940" w:rsidRDefault="006C54E3" w:rsidP="000E1940">
      <w:pPr>
        <w:suppressAutoHyphens/>
        <w:spacing w:after="0" w:line="240" w:lineRule="auto"/>
        <w:jc w:val="center"/>
        <w:rPr>
          <w:rFonts w:ascii="Times New Roman" w:hAnsi="Times New Roman"/>
          <w:b/>
          <w:sz w:val="28"/>
          <w:szCs w:val="28"/>
          <w:lang w:val="en-US"/>
        </w:rPr>
      </w:pPr>
      <w:r w:rsidRPr="000E1940">
        <w:rPr>
          <w:rFonts w:ascii="Times New Roman" w:hAnsi="Times New Roman"/>
          <w:b/>
          <w:sz w:val="28"/>
          <w:szCs w:val="28"/>
          <w:lang w:val="en-US"/>
        </w:rPr>
        <w:t>6. THE COMPETITION PROCEDURE</w:t>
      </w:r>
    </w:p>
    <w:p w:rsidR="006C54E3" w:rsidRPr="000E1940" w:rsidRDefault="006C54E3" w:rsidP="000E1940">
      <w:pPr>
        <w:suppressAutoHyphens/>
        <w:spacing w:after="0" w:line="240" w:lineRule="auto"/>
        <w:jc w:val="center"/>
        <w:rPr>
          <w:rFonts w:ascii="Times New Roman" w:hAnsi="Times New Roman"/>
          <w:b/>
          <w:sz w:val="28"/>
          <w:szCs w:val="28"/>
          <w:lang w:val="en-US"/>
        </w:rPr>
      </w:pPr>
    </w:p>
    <w:p w:rsidR="006C54E3" w:rsidRPr="000E1940" w:rsidRDefault="006C54E3" w:rsidP="000E1940">
      <w:pPr>
        <w:tabs>
          <w:tab w:val="left" w:pos="4185"/>
        </w:tabs>
        <w:suppressAutoHyphens/>
        <w:spacing w:after="0" w:line="240" w:lineRule="auto"/>
        <w:rPr>
          <w:rFonts w:ascii="Times New Roman" w:hAnsi="Times New Roman"/>
          <w:color w:val="000000"/>
          <w:sz w:val="28"/>
          <w:szCs w:val="28"/>
          <w:lang w:val="en-US"/>
        </w:rPr>
      </w:pPr>
      <w:r w:rsidRPr="000E1940">
        <w:rPr>
          <w:rFonts w:ascii="Times New Roman" w:hAnsi="Times New Roman"/>
          <w:color w:val="000000"/>
          <w:sz w:val="28"/>
          <w:szCs w:val="28"/>
          <w:lang w:val="en-US"/>
        </w:rPr>
        <w:t xml:space="preserve">6.1. The Competition will be held in the following categories: </w:t>
      </w:r>
    </w:p>
    <w:p w:rsidR="006C54E3" w:rsidRPr="000E1940" w:rsidRDefault="006C54E3" w:rsidP="000E1940">
      <w:pPr>
        <w:widowControl w:val="0"/>
        <w:numPr>
          <w:ilvl w:val="0"/>
          <w:numId w:val="8"/>
        </w:numPr>
        <w:spacing w:after="0" w:line="240" w:lineRule="auto"/>
        <w:ind w:hanging="720"/>
        <w:rPr>
          <w:rFonts w:ascii="Times New Roman" w:eastAsia="SimSun" w:hAnsi="Times New Roman"/>
          <w:kern w:val="1"/>
          <w:sz w:val="28"/>
          <w:szCs w:val="28"/>
          <w:lang w:val="en-US"/>
        </w:rPr>
      </w:pPr>
      <w:r w:rsidRPr="000E1940">
        <w:rPr>
          <w:rFonts w:ascii="Times New Roman" w:hAnsi="Times New Roman"/>
          <w:color w:val="000000"/>
          <w:sz w:val="28"/>
          <w:szCs w:val="28"/>
          <w:lang w:val="en-US"/>
        </w:rPr>
        <w:t>The solo performance:  flute</w:t>
      </w:r>
      <w:r w:rsidRPr="000E1940">
        <w:rPr>
          <w:rFonts w:ascii="Times New Roman" w:hAnsi="Times New Roman"/>
          <w:b/>
          <w:color w:val="000000"/>
          <w:sz w:val="28"/>
          <w:szCs w:val="28"/>
          <w:lang w:val="en-US"/>
        </w:rPr>
        <w:t xml:space="preserve">, </w:t>
      </w:r>
      <w:r w:rsidRPr="000E1940">
        <w:rPr>
          <w:rFonts w:ascii="Times New Roman" w:hAnsi="Times New Roman"/>
          <w:color w:val="000000"/>
          <w:sz w:val="28"/>
          <w:szCs w:val="28"/>
          <w:lang w:val="en-US"/>
        </w:rPr>
        <w:t>oboe, clarinet, bassoon, saxophone, French horn, trumpet, trombone, tenor (baritone), tuba, percussion instruments</w:t>
      </w:r>
    </w:p>
    <w:p w:rsidR="006C54E3" w:rsidRPr="000E1940" w:rsidRDefault="006C54E3" w:rsidP="000E1940">
      <w:pPr>
        <w:widowControl w:val="0"/>
        <w:numPr>
          <w:ilvl w:val="0"/>
          <w:numId w:val="8"/>
        </w:numPr>
        <w:spacing w:after="0" w:line="240" w:lineRule="auto"/>
        <w:ind w:hanging="720"/>
        <w:rPr>
          <w:rFonts w:ascii="Times New Roman" w:hAnsi="Times New Roman"/>
          <w:color w:val="000000"/>
          <w:sz w:val="28"/>
          <w:szCs w:val="28"/>
          <w:lang w:val="en-US"/>
        </w:rPr>
      </w:pPr>
      <w:r w:rsidRPr="000E1940">
        <w:rPr>
          <w:rFonts w:ascii="Times New Roman" w:hAnsi="Times New Roman"/>
          <w:color w:val="000000"/>
          <w:sz w:val="28"/>
          <w:szCs w:val="28"/>
          <w:lang w:val="en-US"/>
        </w:rPr>
        <w:t>The ensembles;</w:t>
      </w:r>
    </w:p>
    <w:p w:rsidR="006C54E3" w:rsidRPr="000E1940" w:rsidRDefault="006C54E3" w:rsidP="000E1940">
      <w:pPr>
        <w:widowControl w:val="0"/>
        <w:numPr>
          <w:ilvl w:val="0"/>
          <w:numId w:val="8"/>
        </w:numPr>
        <w:spacing w:after="0" w:line="240" w:lineRule="auto"/>
        <w:ind w:hanging="720"/>
        <w:rPr>
          <w:rFonts w:ascii="Times New Roman" w:hAnsi="Times New Roman"/>
          <w:color w:val="000000"/>
          <w:sz w:val="28"/>
          <w:szCs w:val="28"/>
          <w:lang w:val="en-US"/>
        </w:rPr>
      </w:pPr>
      <w:r w:rsidRPr="000E1940">
        <w:rPr>
          <w:rFonts w:ascii="Times New Roman" w:hAnsi="Times New Roman"/>
          <w:color w:val="000000"/>
          <w:sz w:val="28"/>
          <w:szCs w:val="28"/>
          <w:lang w:val="en-US"/>
        </w:rPr>
        <w:t>The orchestras(brass, pop, symphonic);</w:t>
      </w:r>
    </w:p>
    <w:p w:rsidR="006C54E3" w:rsidRPr="000E1940" w:rsidRDefault="006C54E3" w:rsidP="000E1940">
      <w:pPr>
        <w:widowControl w:val="0"/>
        <w:numPr>
          <w:ilvl w:val="0"/>
          <w:numId w:val="8"/>
        </w:numPr>
        <w:spacing w:after="0" w:line="240" w:lineRule="auto"/>
        <w:ind w:hanging="720"/>
        <w:rPr>
          <w:rFonts w:ascii="Times New Roman" w:hAnsi="Times New Roman"/>
          <w:color w:val="000000"/>
          <w:sz w:val="28"/>
          <w:szCs w:val="28"/>
          <w:lang w:val="en-US"/>
        </w:rPr>
      </w:pPr>
      <w:r w:rsidRPr="000E1940">
        <w:rPr>
          <w:rFonts w:ascii="Times New Roman" w:hAnsi="Times New Roman"/>
          <w:color w:val="000000"/>
          <w:sz w:val="28"/>
          <w:szCs w:val="28"/>
          <w:lang w:val="en-US"/>
        </w:rPr>
        <w:t xml:space="preserve">The ensembles of </w:t>
      </w:r>
      <w:r w:rsidR="001B59DA" w:rsidRPr="000E1940">
        <w:rPr>
          <w:rFonts w:ascii="Times New Roman" w:hAnsi="Times New Roman"/>
          <w:color w:val="000000"/>
          <w:sz w:val="28"/>
          <w:szCs w:val="28"/>
          <w:lang w:val="en-US"/>
        </w:rPr>
        <w:t xml:space="preserve">the </w:t>
      </w:r>
      <w:r w:rsidRPr="000E1940">
        <w:rPr>
          <w:rFonts w:ascii="Times New Roman" w:hAnsi="Times New Roman"/>
          <w:color w:val="000000"/>
          <w:sz w:val="28"/>
          <w:szCs w:val="28"/>
          <w:lang w:val="en-US"/>
        </w:rPr>
        <w:t>drummers (</w:t>
      </w:r>
      <w:r w:rsidR="001B59DA" w:rsidRPr="000E1940">
        <w:rPr>
          <w:rFonts w:ascii="Times New Roman" w:hAnsi="Times New Roman"/>
          <w:color w:val="000000"/>
          <w:sz w:val="28"/>
          <w:szCs w:val="28"/>
          <w:lang w:val="en-US"/>
        </w:rPr>
        <w:t xml:space="preserve">the </w:t>
      </w:r>
      <w:r w:rsidRPr="000E1940">
        <w:rPr>
          <w:rFonts w:ascii="Times New Roman" w:hAnsi="Times New Roman"/>
          <w:color w:val="000000"/>
          <w:sz w:val="28"/>
          <w:szCs w:val="28"/>
          <w:lang w:val="en-US"/>
        </w:rPr>
        <w:t>majorettes);</w:t>
      </w:r>
    </w:p>
    <w:p w:rsidR="006C54E3" w:rsidRPr="000E1940" w:rsidRDefault="006C54E3" w:rsidP="000E1940">
      <w:pPr>
        <w:pStyle w:val="3"/>
        <w:suppressAutoHyphens/>
        <w:rPr>
          <w:szCs w:val="28"/>
          <w:lang w:val="en-US"/>
        </w:rPr>
      </w:pPr>
      <w:r w:rsidRPr="000E1940">
        <w:rPr>
          <w:szCs w:val="28"/>
          <w:lang w:val="en-US"/>
        </w:rPr>
        <w:t>6.2. The Competition will be held in 2 rounds:</w:t>
      </w:r>
    </w:p>
    <w:p w:rsidR="006C54E3" w:rsidRPr="000E1940" w:rsidRDefault="006C54E3" w:rsidP="000E1940">
      <w:pPr>
        <w:pStyle w:val="3"/>
        <w:tabs>
          <w:tab w:val="left" w:pos="993"/>
        </w:tabs>
        <w:suppressAutoHyphens/>
        <w:rPr>
          <w:szCs w:val="28"/>
          <w:lang w:val="en-US"/>
        </w:rPr>
      </w:pPr>
      <w:r w:rsidRPr="000E1940">
        <w:rPr>
          <w:szCs w:val="28"/>
          <w:lang w:val="en-US"/>
        </w:rPr>
        <w:t>- Round I (selection) will be held at the educational institutions that dispatch their students for participation in the Competition;</w:t>
      </w:r>
    </w:p>
    <w:p w:rsidR="006C54E3" w:rsidRPr="000E1940" w:rsidRDefault="006C54E3" w:rsidP="000E1940">
      <w:pPr>
        <w:pStyle w:val="3"/>
        <w:tabs>
          <w:tab w:val="left" w:pos="993"/>
        </w:tabs>
        <w:suppressAutoHyphens/>
        <w:rPr>
          <w:szCs w:val="28"/>
          <w:lang w:val="en-US"/>
        </w:rPr>
      </w:pPr>
      <w:r w:rsidRPr="000E1940">
        <w:rPr>
          <w:szCs w:val="28"/>
          <w:lang w:val="en-US"/>
        </w:rPr>
        <w:t xml:space="preserve">- Round II will be held with physical presence of the participants at the Cherepovets regional college of arts and artistic crafts </w:t>
      </w:r>
      <w:proofErr w:type="spellStart"/>
      <w:proofErr w:type="gramStart"/>
      <w:r w:rsidRPr="000E1940">
        <w:rPr>
          <w:szCs w:val="28"/>
          <w:lang w:val="en-US"/>
        </w:rPr>
        <w:t>n.a</w:t>
      </w:r>
      <w:proofErr w:type="spellEnd"/>
      <w:proofErr w:type="gramEnd"/>
      <w:r w:rsidRPr="000E1940">
        <w:rPr>
          <w:szCs w:val="28"/>
          <w:lang w:val="en-US"/>
        </w:rPr>
        <w:t xml:space="preserve">. V.V. Vereshchagin (located at the address: 34A </w:t>
      </w:r>
      <w:proofErr w:type="spellStart"/>
      <w:r w:rsidRPr="000E1940">
        <w:rPr>
          <w:szCs w:val="28"/>
          <w:lang w:val="en-US"/>
        </w:rPr>
        <w:t>Stalevarov</w:t>
      </w:r>
      <w:proofErr w:type="spellEnd"/>
      <w:r w:rsidRPr="000E1940">
        <w:rPr>
          <w:szCs w:val="28"/>
          <w:lang w:val="en-US"/>
        </w:rPr>
        <w:t xml:space="preserve"> str.).The timing of the II stage of the Contest shall be approved by administrative act of the Department of culture and tourism of the region.</w:t>
      </w:r>
    </w:p>
    <w:p w:rsidR="006C54E3" w:rsidRPr="000E1940" w:rsidRDefault="006C54E3" w:rsidP="000E1940">
      <w:pPr>
        <w:suppressAutoHyphens/>
        <w:spacing w:after="0" w:line="240" w:lineRule="auto"/>
        <w:jc w:val="both"/>
        <w:rPr>
          <w:rFonts w:ascii="Times New Roman" w:hAnsi="Times New Roman"/>
          <w:b/>
          <w:sz w:val="28"/>
          <w:szCs w:val="28"/>
          <w:lang w:val="en-US" w:eastAsia="ar-SA"/>
        </w:rPr>
      </w:pPr>
      <w:r w:rsidRPr="000E1940">
        <w:rPr>
          <w:rFonts w:ascii="Times New Roman" w:hAnsi="Times New Roman"/>
          <w:sz w:val="28"/>
          <w:szCs w:val="28"/>
          <w:lang w:val="en-US" w:eastAsia="ar-SA"/>
        </w:rPr>
        <w:t>6.3. The Groups of the participants and performance duration of the programs in nominations: solo performance and ensembles</w:t>
      </w:r>
    </w:p>
    <w:p w:rsidR="006C54E3" w:rsidRPr="000E1940" w:rsidRDefault="006C54E3" w:rsidP="000E1940">
      <w:pPr>
        <w:suppressAutoHyphens/>
        <w:spacing w:after="0" w:line="240" w:lineRule="auto"/>
        <w:jc w:val="both"/>
        <w:rPr>
          <w:rFonts w:ascii="Times New Roman" w:hAnsi="Times New Roman"/>
          <w:sz w:val="28"/>
          <w:szCs w:val="28"/>
          <w:u w:val="single"/>
          <w:lang w:val="en-US" w:eastAsia="ar-SA"/>
        </w:rPr>
      </w:pPr>
      <w:r w:rsidRPr="000E1940">
        <w:rPr>
          <w:rFonts w:ascii="Times New Roman" w:hAnsi="Times New Roman"/>
          <w:sz w:val="28"/>
          <w:szCs w:val="28"/>
          <w:u w:val="single"/>
          <w:lang w:val="en-US" w:eastAsia="ar-SA"/>
        </w:rPr>
        <w:t>6.3.1</w:t>
      </w:r>
      <w:proofErr w:type="gramStart"/>
      <w:r w:rsidRPr="000E1940">
        <w:rPr>
          <w:rFonts w:ascii="Times New Roman" w:hAnsi="Times New Roman"/>
          <w:sz w:val="28"/>
          <w:szCs w:val="28"/>
          <w:u w:val="single"/>
          <w:lang w:val="en-US" w:eastAsia="ar-SA"/>
        </w:rPr>
        <w:t>.GROUP</w:t>
      </w:r>
      <w:proofErr w:type="gramEnd"/>
      <w:r w:rsidRPr="000E1940">
        <w:rPr>
          <w:rFonts w:ascii="Times New Roman" w:hAnsi="Times New Roman"/>
          <w:sz w:val="28"/>
          <w:szCs w:val="28"/>
          <w:u w:val="single"/>
          <w:lang w:val="en-US" w:eastAsia="ar-SA"/>
        </w:rPr>
        <w:t xml:space="preserve"> «</w:t>
      </w:r>
      <w:r w:rsidRPr="000E1940">
        <w:rPr>
          <w:rFonts w:ascii="Times New Roman" w:hAnsi="Times New Roman"/>
          <w:sz w:val="28"/>
          <w:szCs w:val="28"/>
          <w:u w:val="single"/>
          <w:lang w:eastAsia="ar-SA"/>
        </w:rPr>
        <w:t>А</w:t>
      </w:r>
      <w:r w:rsidRPr="000E1940">
        <w:rPr>
          <w:rFonts w:ascii="Times New Roman" w:hAnsi="Times New Roman"/>
          <w:sz w:val="28"/>
          <w:szCs w:val="28"/>
          <w:u w:val="single"/>
          <w:lang w:val="en-US" w:eastAsia="ar-SA"/>
        </w:rPr>
        <w:t>»: The students of the institutions of the supplementary education for children</w:t>
      </w:r>
    </w:p>
    <w:p w:rsidR="006C54E3" w:rsidRPr="000E1940" w:rsidRDefault="006C54E3" w:rsidP="000E1940">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1-st category – aged 8-10. Performance duration – no more than 7 minutes.</w:t>
      </w:r>
    </w:p>
    <w:p w:rsidR="006C54E3" w:rsidRPr="000E1940" w:rsidRDefault="006C54E3" w:rsidP="000E1940">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2-nd category – aged 11-13. Performance duration - no more than 8 minutes.</w:t>
      </w:r>
    </w:p>
    <w:p w:rsidR="006C54E3" w:rsidRPr="000E1940" w:rsidRDefault="006C54E3" w:rsidP="000E1940">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3-rd category – aged 14-16.  Performance duration – no more than 10 minutes. </w:t>
      </w:r>
    </w:p>
    <w:p w:rsidR="006C54E3" w:rsidRPr="000E1940" w:rsidRDefault="001B59DA"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 xml:space="preserve">The </w:t>
      </w:r>
      <w:r w:rsidR="006C54E3" w:rsidRPr="000E1940">
        <w:rPr>
          <w:rFonts w:ascii="Times New Roman" w:hAnsi="Times New Roman"/>
          <w:sz w:val="28"/>
          <w:szCs w:val="28"/>
          <w:lang w:val="en-US"/>
        </w:rPr>
        <w:t>Ensembles</w:t>
      </w:r>
      <w:r w:rsidRPr="000E1940">
        <w:rPr>
          <w:rFonts w:ascii="Times New Roman" w:hAnsi="Times New Roman"/>
          <w:sz w:val="28"/>
          <w:szCs w:val="28"/>
          <w:lang w:val="en-US"/>
        </w:rPr>
        <w:t>, the Orchestras and the Ensembles of the drummers (the majorettes).</w:t>
      </w:r>
      <w:proofErr w:type="gramEnd"/>
      <w:r w:rsidRPr="000E1940">
        <w:rPr>
          <w:rFonts w:ascii="Times New Roman" w:hAnsi="Times New Roman"/>
          <w:sz w:val="28"/>
          <w:szCs w:val="28"/>
          <w:lang w:val="en-US"/>
        </w:rPr>
        <w:t xml:space="preserve"> </w:t>
      </w:r>
      <w:proofErr w:type="gramStart"/>
      <w:r w:rsidRPr="000E1940">
        <w:rPr>
          <w:rFonts w:ascii="Times New Roman" w:hAnsi="Times New Roman"/>
          <w:sz w:val="28"/>
          <w:szCs w:val="28"/>
          <w:lang w:val="en-US"/>
        </w:rPr>
        <w:t>Program execution time no more than 10 minutes.</w:t>
      </w:r>
      <w:proofErr w:type="gramEnd"/>
    </w:p>
    <w:p w:rsidR="006C54E3" w:rsidRPr="000E1940" w:rsidRDefault="006C54E3" w:rsidP="000E1940">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The age of the students is determined on the date of face-to-face stage of the competition.</w:t>
      </w:r>
    </w:p>
    <w:p w:rsidR="00AB59AF" w:rsidRDefault="00AB59AF" w:rsidP="000E1940">
      <w:pPr>
        <w:suppressAutoHyphens/>
        <w:spacing w:after="0" w:line="240" w:lineRule="auto"/>
        <w:rPr>
          <w:rFonts w:ascii="Times New Roman" w:hAnsi="Times New Roman"/>
          <w:sz w:val="28"/>
          <w:szCs w:val="28"/>
          <w:u w:val="single"/>
        </w:rPr>
      </w:pPr>
    </w:p>
    <w:p w:rsidR="00AB59AF" w:rsidRDefault="00AB59AF" w:rsidP="000E1940">
      <w:pPr>
        <w:suppressAutoHyphens/>
        <w:spacing w:after="0" w:line="240" w:lineRule="auto"/>
        <w:rPr>
          <w:rFonts w:ascii="Times New Roman" w:hAnsi="Times New Roman"/>
          <w:sz w:val="28"/>
          <w:szCs w:val="28"/>
          <w:u w:val="single"/>
        </w:rPr>
      </w:pPr>
    </w:p>
    <w:p w:rsidR="00AB59AF" w:rsidRDefault="00AB59AF" w:rsidP="000E1940">
      <w:pPr>
        <w:suppressAutoHyphens/>
        <w:spacing w:after="0" w:line="240" w:lineRule="auto"/>
        <w:rPr>
          <w:rFonts w:ascii="Times New Roman" w:hAnsi="Times New Roman"/>
          <w:sz w:val="28"/>
          <w:szCs w:val="28"/>
          <w:u w:val="single"/>
        </w:rPr>
      </w:pPr>
    </w:p>
    <w:p w:rsidR="006C54E3" w:rsidRPr="000E1940" w:rsidRDefault="006C54E3" w:rsidP="000E1940">
      <w:pPr>
        <w:suppressAutoHyphens/>
        <w:spacing w:after="0" w:line="240" w:lineRule="auto"/>
        <w:rPr>
          <w:rFonts w:ascii="Times New Roman" w:hAnsi="Times New Roman"/>
          <w:sz w:val="28"/>
          <w:szCs w:val="28"/>
          <w:u w:val="single"/>
          <w:lang w:val="en-US"/>
        </w:rPr>
      </w:pPr>
      <w:r w:rsidRPr="000E1940">
        <w:rPr>
          <w:rFonts w:ascii="Times New Roman" w:hAnsi="Times New Roman"/>
          <w:sz w:val="28"/>
          <w:szCs w:val="28"/>
          <w:u w:val="single"/>
          <w:lang w:val="en-US"/>
        </w:rPr>
        <w:lastRenderedPageBreak/>
        <w:t>6.3.2</w:t>
      </w:r>
      <w:proofErr w:type="gramStart"/>
      <w:r w:rsidRPr="000E1940">
        <w:rPr>
          <w:rFonts w:ascii="Times New Roman" w:hAnsi="Times New Roman"/>
          <w:sz w:val="28"/>
          <w:szCs w:val="28"/>
          <w:u w:val="single"/>
          <w:lang w:val="en-US"/>
        </w:rPr>
        <w:t>.GROUP</w:t>
      </w:r>
      <w:proofErr w:type="gramEnd"/>
      <w:r w:rsidRPr="000E1940">
        <w:rPr>
          <w:rFonts w:ascii="Times New Roman" w:hAnsi="Times New Roman"/>
          <w:sz w:val="28"/>
          <w:szCs w:val="28"/>
          <w:u w:val="single"/>
          <w:lang w:val="en-US"/>
        </w:rPr>
        <w:t xml:space="preserve"> «B»: Students of institutions of vocational education</w:t>
      </w:r>
    </w:p>
    <w:p w:rsidR="006C54E3" w:rsidRPr="000E1940" w:rsidRDefault="006C54E3"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1-st category - 1st - 2nd -year students.</w:t>
      </w:r>
      <w:proofErr w:type="gramEnd"/>
      <w:r w:rsidRPr="000E1940">
        <w:rPr>
          <w:rFonts w:ascii="Times New Roman" w:hAnsi="Times New Roman"/>
          <w:sz w:val="28"/>
          <w:szCs w:val="28"/>
          <w:lang w:val="en-US"/>
        </w:rPr>
        <w:t xml:space="preserve">  Performance duration - no more than 11 minutes.</w:t>
      </w:r>
    </w:p>
    <w:p w:rsidR="006C54E3" w:rsidRPr="000E1940" w:rsidRDefault="006C54E3"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2-nd category - 3rd – 4th-year students.</w:t>
      </w:r>
      <w:proofErr w:type="gramEnd"/>
      <w:r w:rsidRPr="000E1940">
        <w:rPr>
          <w:rFonts w:ascii="Times New Roman" w:hAnsi="Times New Roman"/>
          <w:sz w:val="28"/>
          <w:szCs w:val="28"/>
          <w:lang w:val="en-US"/>
        </w:rPr>
        <w:t xml:space="preserve">  Performance duration - no more than 12 minutes.</w:t>
      </w:r>
    </w:p>
    <w:p w:rsidR="00BB4A71" w:rsidRPr="000E1940" w:rsidRDefault="00BB4A71"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Ensembles, the Orchestras and the Ensembles of the drummers (the majorettes).</w:t>
      </w:r>
      <w:proofErr w:type="gramEnd"/>
      <w:r w:rsidRPr="000E1940">
        <w:rPr>
          <w:rFonts w:ascii="Times New Roman" w:hAnsi="Times New Roman"/>
          <w:sz w:val="28"/>
          <w:szCs w:val="28"/>
          <w:lang w:val="en-US"/>
        </w:rPr>
        <w:t xml:space="preserve"> </w:t>
      </w:r>
      <w:proofErr w:type="gramStart"/>
      <w:r w:rsidRPr="000E1940">
        <w:rPr>
          <w:rFonts w:ascii="Times New Roman" w:hAnsi="Times New Roman"/>
          <w:sz w:val="28"/>
          <w:szCs w:val="28"/>
          <w:lang w:val="en-US"/>
        </w:rPr>
        <w:t>Program execution time no more than 12 minutes.</w:t>
      </w:r>
      <w:proofErr w:type="gramEnd"/>
    </w:p>
    <w:p w:rsidR="006C54E3" w:rsidRPr="000E1940" w:rsidRDefault="006C54E3" w:rsidP="000E1940">
      <w:pPr>
        <w:suppressAutoHyphens/>
        <w:spacing w:after="0" w:line="240" w:lineRule="auto"/>
        <w:rPr>
          <w:rFonts w:ascii="Times New Roman" w:hAnsi="Times New Roman"/>
          <w:sz w:val="28"/>
          <w:szCs w:val="28"/>
          <w:lang w:val="en-US"/>
        </w:rPr>
      </w:pPr>
    </w:p>
    <w:p w:rsidR="006C54E3" w:rsidRPr="000E1940" w:rsidRDefault="006C54E3" w:rsidP="000E1940">
      <w:pPr>
        <w:suppressAutoHyphens/>
        <w:spacing w:after="0" w:line="240" w:lineRule="auto"/>
        <w:rPr>
          <w:rFonts w:ascii="Times New Roman" w:hAnsi="Times New Roman"/>
          <w:sz w:val="28"/>
          <w:szCs w:val="28"/>
          <w:u w:val="single"/>
          <w:lang w:val="en-US"/>
        </w:rPr>
      </w:pPr>
      <w:r w:rsidRPr="000E1940">
        <w:rPr>
          <w:rFonts w:ascii="Times New Roman" w:hAnsi="Times New Roman"/>
          <w:sz w:val="28"/>
          <w:szCs w:val="28"/>
          <w:u w:val="single"/>
          <w:lang w:val="en-US"/>
        </w:rPr>
        <w:t>6.3.3</w:t>
      </w:r>
      <w:proofErr w:type="gramStart"/>
      <w:r w:rsidRPr="000E1940">
        <w:rPr>
          <w:rFonts w:ascii="Times New Roman" w:hAnsi="Times New Roman"/>
          <w:sz w:val="28"/>
          <w:szCs w:val="28"/>
          <w:u w:val="single"/>
          <w:lang w:val="en-US"/>
        </w:rPr>
        <w:t>.GROUP</w:t>
      </w:r>
      <w:proofErr w:type="gramEnd"/>
      <w:r w:rsidRPr="000E1940">
        <w:rPr>
          <w:rFonts w:ascii="Times New Roman" w:hAnsi="Times New Roman"/>
          <w:sz w:val="28"/>
          <w:szCs w:val="28"/>
          <w:u w:val="single"/>
          <w:lang w:val="en-US"/>
        </w:rPr>
        <w:t xml:space="preserve"> «C»: Higher school students and postgraduate students;</w:t>
      </w:r>
    </w:p>
    <w:p w:rsidR="00BB4A71" w:rsidRPr="000E1940" w:rsidRDefault="00BB4A71"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1st category-students of 1-3 courses.</w:t>
      </w:r>
      <w:proofErr w:type="gramEnd"/>
      <w:r w:rsidRPr="000E1940">
        <w:rPr>
          <w:rFonts w:ascii="Times New Roman" w:hAnsi="Times New Roman"/>
          <w:sz w:val="28"/>
          <w:szCs w:val="28"/>
          <w:lang w:val="en-US"/>
        </w:rPr>
        <w:t xml:space="preserve">  </w:t>
      </w:r>
    </w:p>
    <w:p w:rsidR="00BB4A71" w:rsidRPr="000E1940" w:rsidRDefault="00BB4A71"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2nd category - students of 4-5 courses.</w:t>
      </w:r>
      <w:proofErr w:type="gramEnd"/>
      <w:r w:rsidRPr="000E1940">
        <w:rPr>
          <w:rFonts w:ascii="Times New Roman" w:hAnsi="Times New Roman"/>
          <w:sz w:val="28"/>
          <w:szCs w:val="28"/>
          <w:lang w:val="en-US"/>
        </w:rPr>
        <w:t xml:space="preserve">  </w:t>
      </w:r>
    </w:p>
    <w:p w:rsidR="00BB4A71" w:rsidRPr="000E1940" w:rsidRDefault="00BB4A71"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3rd category - assistant trainees.</w:t>
      </w:r>
      <w:proofErr w:type="gramEnd"/>
    </w:p>
    <w:p w:rsidR="00BB4A71" w:rsidRPr="000E1940" w:rsidRDefault="00BB4A71" w:rsidP="000E1940">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 xml:space="preserve">The time of </w:t>
      </w:r>
      <w:r w:rsidR="00843C2D" w:rsidRPr="000E1940">
        <w:rPr>
          <w:rFonts w:ascii="Times New Roman" w:hAnsi="Times New Roman"/>
          <w:sz w:val="28"/>
          <w:szCs w:val="28"/>
          <w:lang w:val="en-US"/>
        </w:rPr>
        <w:t xml:space="preserve">the </w:t>
      </w:r>
      <w:r w:rsidRPr="000E1940">
        <w:rPr>
          <w:rFonts w:ascii="Times New Roman" w:hAnsi="Times New Roman"/>
          <w:sz w:val="28"/>
          <w:szCs w:val="28"/>
          <w:lang w:val="en-US"/>
        </w:rPr>
        <w:t>program execution by participants in all categories</w:t>
      </w:r>
      <w:r w:rsidR="00843C2D" w:rsidRPr="000E1940">
        <w:rPr>
          <w:rFonts w:ascii="Times New Roman" w:hAnsi="Times New Roman"/>
          <w:sz w:val="28"/>
          <w:szCs w:val="28"/>
          <w:lang w:val="en-US"/>
        </w:rPr>
        <w:t xml:space="preserve"> is </w:t>
      </w:r>
      <w:r w:rsidRPr="000E1940">
        <w:rPr>
          <w:rFonts w:ascii="Times New Roman" w:hAnsi="Times New Roman"/>
          <w:sz w:val="28"/>
          <w:szCs w:val="28"/>
          <w:lang w:val="en-US"/>
        </w:rPr>
        <w:t>no more than 15 minutes.</w:t>
      </w:r>
    </w:p>
    <w:p w:rsidR="00BB4A71" w:rsidRPr="000E1940" w:rsidRDefault="00843C2D"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E</w:t>
      </w:r>
      <w:r w:rsidR="00BB4A71" w:rsidRPr="000E1940">
        <w:rPr>
          <w:rFonts w:ascii="Times New Roman" w:hAnsi="Times New Roman"/>
          <w:sz w:val="28"/>
          <w:szCs w:val="28"/>
          <w:lang w:val="en-US"/>
        </w:rPr>
        <w:t>nsembles.</w:t>
      </w:r>
      <w:proofErr w:type="gramEnd"/>
      <w:r w:rsidRPr="000E1940">
        <w:rPr>
          <w:rFonts w:ascii="Times New Roman" w:hAnsi="Times New Roman"/>
          <w:sz w:val="28"/>
          <w:szCs w:val="28"/>
          <w:lang w:val="en-US"/>
        </w:rPr>
        <w:t xml:space="preserve"> The p</w:t>
      </w:r>
      <w:r w:rsidR="00BB4A71" w:rsidRPr="000E1940">
        <w:rPr>
          <w:rFonts w:ascii="Times New Roman" w:hAnsi="Times New Roman"/>
          <w:sz w:val="28"/>
          <w:szCs w:val="28"/>
          <w:lang w:val="en-US"/>
        </w:rPr>
        <w:t>rogram execution time</w:t>
      </w:r>
      <w:r w:rsidRPr="000E1940">
        <w:rPr>
          <w:rFonts w:ascii="Times New Roman" w:hAnsi="Times New Roman"/>
          <w:sz w:val="28"/>
          <w:szCs w:val="28"/>
          <w:lang w:val="en-US"/>
        </w:rPr>
        <w:t xml:space="preserve"> is </w:t>
      </w:r>
      <w:r w:rsidR="00BB4A71" w:rsidRPr="000E1940">
        <w:rPr>
          <w:rFonts w:ascii="Times New Roman" w:hAnsi="Times New Roman"/>
          <w:sz w:val="28"/>
          <w:szCs w:val="28"/>
          <w:lang w:val="en-US"/>
        </w:rPr>
        <w:t xml:space="preserve">no more than 15 minutes. </w:t>
      </w:r>
    </w:p>
    <w:p w:rsidR="00BB4A71" w:rsidRPr="000E1940" w:rsidRDefault="00843C2D" w:rsidP="000E1940">
      <w:pPr>
        <w:suppressAutoHyphens/>
        <w:spacing w:after="0" w:line="240" w:lineRule="auto"/>
        <w:rPr>
          <w:rFonts w:ascii="Times New Roman" w:hAnsi="Times New Roman"/>
          <w:sz w:val="28"/>
          <w:szCs w:val="28"/>
          <w:lang w:val="en-US"/>
        </w:rPr>
      </w:pPr>
      <w:r w:rsidRPr="000E1940">
        <w:rPr>
          <w:rFonts w:ascii="Times New Roman" w:hAnsi="Times New Roman"/>
          <w:sz w:val="28"/>
          <w:szCs w:val="28"/>
          <w:lang w:val="en-US"/>
        </w:rPr>
        <w:t>The a</w:t>
      </w:r>
      <w:r w:rsidR="00BB4A71" w:rsidRPr="000E1940">
        <w:rPr>
          <w:rFonts w:ascii="Times New Roman" w:hAnsi="Times New Roman"/>
          <w:sz w:val="28"/>
          <w:szCs w:val="28"/>
          <w:lang w:val="en-US"/>
        </w:rPr>
        <w:t>ge of</w:t>
      </w:r>
      <w:r w:rsidRPr="000E1940">
        <w:rPr>
          <w:rFonts w:ascii="Times New Roman" w:hAnsi="Times New Roman"/>
          <w:sz w:val="28"/>
          <w:szCs w:val="28"/>
          <w:lang w:val="en-US"/>
        </w:rPr>
        <w:t xml:space="preserve"> the</w:t>
      </w:r>
      <w:r w:rsidR="00BB4A71" w:rsidRPr="000E1940">
        <w:rPr>
          <w:rFonts w:ascii="Times New Roman" w:hAnsi="Times New Roman"/>
          <w:sz w:val="28"/>
          <w:szCs w:val="28"/>
          <w:lang w:val="en-US"/>
        </w:rPr>
        <w:t xml:space="preserve"> participants is not limited.</w:t>
      </w:r>
    </w:p>
    <w:p w:rsidR="006C54E3" w:rsidRPr="000E1940" w:rsidRDefault="00843C2D" w:rsidP="000E1940">
      <w:pPr>
        <w:suppressAutoHyphens/>
        <w:spacing w:after="0" w:line="240" w:lineRule="auto"/>
        <w:rPr>
          <w:rFonts w:ascii="Times New Roman" w:hAnsi="Times New Roman"/>
          <w:sz w:val="28"/>
          <w:szCs w:val="28"/>
          <w:lang w:val="en-US"/>
        </w:rPr>
      </w:pPr>
      <w:proofErr w:type="gramStart"/>
      <w:r w:rsidRPr="000E1940">
        <w:rPr>
          <w:rFonts w:ascii="Times New Roman" w:hAnsi="Times New Roman"/>
          <w:sz w:val="28"/>
          <w:szCs w:val="28"/>
          <w:lang w:val="en-US"/>
        </w:rPr>
        <w:t>The Or</w:t>
      </w:r>
      <w:r w:rsidR="00BB4A71" w:rsidRPr="000E1940">
        <w:rPr>
          <w:rFonts w:ascii="Times New Roman" w:hAnsi="Times New Roman"/>
          <w:sz w:val="28"/>
          <w:szCs w:val="28"/>
          <w:lang w:val="en-US"/>
        </w:rPr>
        <w:t>chestras</w:t>
      </w:r>
      <w:r w:rsidRPr="000E1940">
        <w:rPr>
          <w:rFonts w:ascii="Times New Roman" w:hAnsi="Times New Roman"/>
          <w:sz w:val="28"/>
          <w:szCs w:val="28"/>
          <w:lang w:val="en-US"/>
        </w:rPr>
        <w:t xml:space="preserve"> and the</w:t>
      </w:r>
      <w:r w:rsidR="00BB4A71" w:rsidRPr="000E1940">
        <w:rPr>
          <w:rFonts w:ascii="Times New Roman" w:hAnsi="Times New Roman"/>
          <w:sz w:val="28"/>
          <w:szCs w:val="28"/>
          <w:lang w:val="en-US"/>
        </w:rPr>
        <w:t xml:space="preserve"> ensembles of </w:t>
      </w:r>
      <w:r w:rsidRPr="000E1940">
        <w:rPr>
          <w:rFonts w:ascii="Times New Roman" w:hAnsi="Times New Roman"/>
          <w:sz w:val="28"/>
          <w:szCs w:val="28"/>
          <w:lang w:val="en-US"/>
        </w:rPr>
        <w:t xml:space="preserve">the </w:t>
      </w:r>
      <w:r w:rsidR="00BB4A71" w:rsidRPr="000E1940">
        <w:rPr>
          <w:rFonts w:ascii="Times New Roman" w:hAnsi="Times New Roman"/>
          <w:sz w:val="28"/>
          <w:szCs w:val="28"/>
          <w:lang w:val="en-US"/>
        </w:rPr>
        <w:t>drummers (</w:t>
      </w:r>
      <w:r w:rsidRPr="000E1940">
        <w:rPr>
          <w:rFonts w:ascii="Times New Roman" w:hAnsi="Times New Roman"/>
          <w:sz w:val="28"/>
          <w:szCs w:val="28"/>
          <w:lang w:val="en-US"/>
        </w:rPr>
        <w:t xml:space="preserve">the </w:t>
      </w:r>
      <w:r w:rsidR="00BB4A71" w:rsidRPr="000E1940">
        <w:rPr>
          <w:rFonts w:ascii="Times New Roman" w:hAnsi="Times New Roman"/>
          <w:sz w:val="28"/>
          <w:szCs w:val="28"/>
          <w:lang w:val="en-US"/>
        </w:rPr>
        <w:t>majorettes).</w:t>
      </w:r>
      <w:proofErr w:type="gramEnd"/>
      <w:r w:rsidR="00BB4A71" w:rsidRPr="000E1940">
        <w:rPr>
          <w:rFonts w:ascii="Times New Roman" w:hAnsi="Times New Roman"/>
          <w:sz w:val="28"/>
          <w:szCs w:val="28"/>
          <w:lang w:val="en-US"/>
        </w:rPr>
        <w:t xml:space="preserve"> Execution time programs</w:t>
      </w:r>
      <w:r w:rsidRPr="000E1940">
        <w:rPr>
          <w:rFonts w:ascii="Times New Roman" w:hAnsi="Times New Roman"/>
          <w:sz w:val="28"/>
          <w:szCs w:val="28"/>
          <w:lang w:val="en-US"/>
        </w:rPr>
        <w:t xml:space="preserve"> </w:t>
      </w:r>
      <w:proofErr w:type="gramStart"/>
      <w:r w:rsidRPr="000E1940">
        <w:rPr>
          <w:rFonts w:ascii="Times New Roman" w:hAnsi="Times New Roman"/>
          <w:sz w:val="28"/>
          <w:szCs w:val="28"/>
          <w:lang w:val="en-US"/>
        </w:rPr>
        <w:t xml:space="preserve">is </w:t>
      </w:r>
      <w:r w:rsidR="00BB4A71" w:rsidRPr="000E1940">
        <w:rPr>
          <w:rFonts w:ascii="Times New Roman" w:hAnsi="Times New Roman"/>
          <w:sz w:val="28"/>
          <w:szCs w:val="28"/>
          <w:lang w:val="en-US"/>
        </w:rPr>
        <w:t xml:space="preserve"> no</w:t>
      </w:r>
      <w:proofErr w:type="gramEnd"/>
      <w:r w:rsidR="00BB4A71" w:rsidRPr="000E1940">
        <w:rPr>
          <w:rFonts w:ascii="Times New Roman" w:hAnsi="Times New Roman"/>
          <w:sz w:val="28"/>
          <w:szCs w:val="28"/>
          <w:lang w:val="en-US"/>
        </w:rPr>
        <w:t xml:space="preserve"> more than 20 minutes</w:t>
      </w:r>
      <w:r w:rsidR="006C54E3" w:rsidRPr="000E1940">
        <w:rPr>
          <w:rFonts w:ascii="Times New Roman" w:hAnsi="Times New Roman"/>
          <w:sz w:val="28"/>
          <w:szCs w:val="28"/>
          <w:lang w:val="en-US"/>
        </w:rPr>
        <w:t xml:space="preserve">.  </w:t>
      </w:r>
    </w:p>
    <w:p w:rsidR="00843C2D" w:rsidRPr="000E1940" w:rsidRDefault="00843C2D" w:rsidP="000E1940">
      <w:pPr>
        <w:tabs>
          <w:tab w:val="left" w:pos="4185"/>
        </w:tabs>
        <w:suppressAutoHyphens/>
        <w:spacing w:after="0" w:line="240" w:lineRule="auto"/>
        <w:jc w:val="center"/>
        <w:rPr>
          <w:rFonts w:ascii="Times New Roman" w:hAnsi="Times New Roman"/>
          <w:b/>
          <w:bCs/>
          <w:sz w:val="28"/>
          <w:szCs w:val="28"/>
          <w:lang w:val="en-US"/>
        </w:rPr>
      </w:pPr>
    </w:p>
    <w:p w:rsidR="00843C2D" w:rsidRPr="000E1940" w:rsidRDefault="00843C2D" w:rsidP="000E1940">
      <w:pPr>
        <w:tabs>
          <w:tab w:val="left" w:pos="4185"/>
        </w:tabs>
        <w:suppressAutoHyphens/>
        <w:spacing w:after="0" w:line="240" w:lineRule="auto"/>
        <w:jc w:val="center"/>
        <w:rPr>
          <w:rFonts w:ascii="Times New Roman" w:hAnsi="Times New Roman"/>
          <w:b/>
          <w:bCs/>
          <w:sz w:val="28"/>
          <w:szCs w:val="28"/>
          <w:lang w:val="en-US"/>
        </w:rPr>
      </w:pPr>
      <w:r w:rsidRPr="000E1940">
        <w:rPr>
          <w:rFonts w:ascii="Times New Roman" w:hAnsi="Times New Roman"/>
          <w:b/>
          <w:bCs/>
          <w:sz w:val="28"/>
          <w:szCs w:val="28"/>
          <w:lang w:val="en-US"/>
        </w:rPr>
        <w:t xml:space="preserve">7. REQUIREMENTS TO THE PERFORMANCE PROGRAM </w:t>
      </w:r>
    </w:p>
    <w:p w:rsidR="00843C2D" w:rsidRPr="000E1940" w:rsidRDefault="00843C2D" w:rsidP="000E1940">
      <w:pPr>
        <w:tabs>
          <w:tab w:val="left" w:pos="4185"/>
        </w:tabs>
        <w:suppressAutoHyphens/>
        <w:spacing w:after="0" w:line="240" w:lineRule="auto"/>
        <w:jc w:val="center"/>
        <w:rPr>
          <w:rFonts w:ascii="Times New Roman" w:hAnsi="Times New Roman"/>
          <w:b/>
          <w:sz w:val="28"/>
          <w:szCs w:val="28"/>
          <w:lang w:val="en-US"/>
        </w:rPr>
      </w:pPr>
    </w:p>
    <w:p w:rsidR="00843C2D" w:rsidRPr="000E1940" w:rsidRDefault="00843C2D" w:rsidP="000E1940">
      <w:pPr>
        <w:widowControl w:val="0"/>
        <w:spacing w:after="0" w:line="240" w:lineRule="auto"/>
        <w:rPr>
          <w:rFonts w:ascii="Times New Roman" w:eastAsia="SimSun" w:hAnsi="Times New Roman"/>
          <w:kern w:val="1"/>
          <w:sz w:val="28"/>
          <w:szCs w:val="28"/>
          <w:lang w:val="en-US"/>
        </w:rPr>
      </w:pPr>
      <w:r w:rsidRPr="000E1940">
        <w:rPr>
          <w:rFonts w:ascii="Times New Roman" w:eastAsia="SimSun" w:hAnsi="Times New Roman"/>
          <w:kern w:val="1"/>
          <w:sz w:val="28"/>
          <w:szCs w:val="28"/>
          <w:lang w:val="en-US"/>
        </w:rPr>
        <w:t>7.1. The competition program in the categories of solo performance and ensembles may include: two diverse musical pieces, or a part and parts of the large form, variations, fantasy, concert pieces, solo piece, as well as works of the own composition (with the provision of notes of the performed work to the jury).</w:t>
      </w:r>
    </w:p>
    <w:p w:rsidR="00843C2D" w:rsidRPr="000E1940" w:rsidRDefault="00843C2D" w:rsidP="000E1940">
      <w:pPr>
        <w:widowControl w:val="0"/>
        <w:spacing w:after="0" w:line="240" w:lineRule="auto"/>
        <w:rPr>
          <w:rFonts w:ascii="Times New Roman" w:hAnsi="Times New Roman"/>
          <w:sz w:val="28"/>
          <w:szCs w:val="28"/>
          <w:lang w:val="en-US"/>
        </w:rPr>
      </w:pPr>
      <w:r w:rsidRPr="000E1940">
        <w:rPr>
          <w:rFonts w:ascii="Times New Roman" w:eastAsia="SimSun" w:hAnsi="Times New Roman"/>
          <w:kern w:val="1"/>
          <w:sz w:val="28"/>
          <w:szCs w:val="28"/>
          <w:lang w:val="en-US"/>
        </w:rPr>
        <w:t xml:space="preserve">7.2. </w:t>
      </w:r>
      <w:r w:rsidRPr="000E1940">
        <w:rPr>
          <w:rFonts w:ascii="Times New Roman" w:hAnsi="Times New Roman"/>
          <w:sz w:val="28"/>
          <w:szCs w:val="28"/>
          <w:lang w:val="en-US"/>
        </w:rPr>
        <w:t>In case of percussion instruments the performance program is played at xylophone, marimba or vibraphone.</w:t>
      </w:r>
    </w:p>
    <w:p w:rsidR="00843C2D" w:rsidRPr="000E1940" w:rsidRDefault="00843C2D" w:rsidP="000E1940">
      <w:pPr>
        <w:suppressAutoHyphens/>
        <w:spacing w:after="0" w:line="240" w:lineRule="auto"/>
        <w:jc w:val="both"/>
        <w:rPr>
          <w:rFonts w:ascii="Times New Roman" w:eastAsia="SimSun" w:hAnsi="Times New Roman"/>
          <w:kern w:val="1"/>
          <w:sz w:val="28"/>
          <w:szCs w:val="28"/>
          <w:lang w:val="en-US"/>
        </w:rPr>
      </w:pPr>
      <w:r w:rsidRPr="000E1940">
        <w:rPr>
          <w:rFonts w:ascii="Times New Roman" w:hAnsi="Times New Roman"/>
          <w:sz w:val="28"/>
          <w:szCs w:val="28"/>
          <w:lang w:val="en-US"/>
        </w:rPr>
        <w:t xml:space="preserve">7.3. </w:t>
      </w:r>
      <w:r w:rsidR="00663BF1" w:rsidRPr="000E1940">
        <w:rPr>
          <w:rFonts w:ascii="Times New Roman" w:hAnsi="Times New Roman"/>
          <w:sz w:val="28"/>
          <w:szCs w:val="28"/>
          <w:lang w:val="en-US"/>
        </w:rPr>
        <w:t>In the all age groups of nominations the Solo performance and the Ensembles of the drummers (the majorettes) the declared program is performed by heart. In the categories of the Ensembles and the Orchestras of the declared program should be performed by heart or by notes.</w:t>
      </w:r>
    </w:p>
    <w:p w:rsidR="00843C2D" w:rsidRPr="000E1940" w:rsidRDefault="00843C2D" w:rsidP="000E1940">
      <w:pPr>
        <w:suppressAutoHyphens/>
        <w:spacing w:after="0" w:line="240" w:lineRule="auto"/>
        <w:jc w:val="both"/>
        <w:rPr>
          <w:rFonts w:ascii="Times New Roman" w:eastAsia="SimSun" w:hAnsi="Times New Roman"/>
          <w:kern w:val="1"/>
          <w:sz w:val="28"/>
          <w:szCs w:val="28"/>
          <w:lang w:val="en-US"/>
        </w:rPr>
      </w:pPr>
      <w:r w:rsidRPr="000E1940">
        <w:rPr>
          <w:rFonts w:ascii="Times New Roman" w:hAnsi="Times New Roman"/>
          <w:sz w:val="28"/>
          <w:szCs w:val="28"/>
          <w:lang w:val="en-US"/>
        </w:rPr>
        <w:t>7.4.</w:t>
      </w:r>
      <w:r w:rsidR="00663BF1" w:rsidRPr="000E1940">
        <w:rPr>
          <w:rFonts w:ascii="Times New Roman" w:hAnsi="Times New Roman"/>
          <w:sz w:val="28"/>
          <w:szCs w:val="28"/>
          <w:lang w:val="en-US"/>
        </w:rPr>
        <w:t xml:space="preserve"> </w:t>
      </w:r>
      <w:r w:rsidRPr="000E1940">
        <w:rPr>
          <w:rFonts w:ascii="Times New Roman" w:eastAsia="SimSun" w:hAnsi="Times New Roman"/>
          <w:kern w:val="1"/>
          <w:sz w:val="28"/>
          <w:szCs w:val="28"/>
          <w:lang w:val="en-US"/>
        </w:rPr>
        <w:t>The contacts of accompanist provided by provisional application.</w:t>
      </w:r>
    </w:p>
    <w:p w:rsidR="00AB59AF" w:rsidRDefault="00AB59AF" w:rsidP="000E1940">
      <w:pPr>
        <w:suppressAutoHyphens/>
        <w:spacing w:after="0" w:line="240" w:lineRule="auto"/>
        <w:jc w:val="center"/>
        <w:rPr>
          <w:rFonts w:ascii="Times New Roman" w:hAnsi="Times New Roman"/>
          <w:b/>
          <w:sz w:val="28"/>
          <w:szCs w:val="28"/>
        </w:rPr>
      </w:pPr>
    </w:p>
    <w:p w:rsidR="00663BF1" w:rsidRPr="000E1940" w:rsidRDefault="00663BF1" w:rsidP="000E1940">
      <w:pPr>
        <w:suppressAutoHyphens/>
        <w:spacing w:after="0" w:line="240" w:lineRule="auto"/>
        <w:jc w:val="center"/>
        <w:rPr>
          <w:rFonts w:ascii="Times New Roman" w:hAnsi="Times New Roman"/>
          <w:b/>
          <w:sz w:val="28"/>
          <w:szCs w:val="28"/>
          <w:lang w:val="en-US"/>
        </w:rPr>
      </w:pPr>
      <w:r w:rsidRPr="000E1940">
        <w:rPr>
          <w:rFonts w:ascii="Times New Roman" w:hAnsi="Times New Roman"/>
          <w:b/>
          <w:sz w:val="28"/>
          <w:szCs w:val="28"/>
          <w:lang w:val="en-US"/>
        </w:rPr>
        <w:t>8. THE COMPETITION JURY</w:t>
      </w:r>
    </w:p>
    <w:p w:rsidR="00663BF1" w:rsidRPr="000E1940" w:rsidRDefault="00663BF1" w:rsidP="000E1940">
      <w:pPr>
        <w:suppressAutoHyphens/>
        <w:spacing w:after="0" w:line="240" w:lineRule="auto"/>
        <w:jc w:val="center"/>
        <w:rPr>
          <w:rFonts w:ascii="Times New Roman" w:hAnsi="Times New Roman"/>
          <w:b/>
          <w:sz w:val="28"/>
          <w:szCs w:val="28"/>
          <w:lang w:val="en-US"/>
        </w:rPr>
      </w:pPr>
    </w:p>
    <w:p w:rsidR="00663BF1" w:rsidRPr="000E1940" w:rsidRDefault="00663BF1" w:rsidP="000E1940">
      <w:pPr>
        <w:pStyle w:val="3"/>
        <w:suppressAutoHyphens/>
        <w:rPr>
          <w:szCs w:val="28"/>
          <w:lang w:val="en-US"/>
        </w:rPr>
      </w:pPr>
      <w:r w:rsidRPr="000E1940">
        <w:rPr>
          <w:szCs w:val="28"/>
          <w:lang w:val="en-US"/>
        </w:rPr>
        <w:t>8.1. The members of the jury are the leading professional wind and percussion instruments performers representing institutions of vocational education and higher schools of art and culture in Russia and abroad.</w:t>
      </w:r>
    </w:p>
    <w:p w:rsidR="00663BF1" w:rsidRPr="000E1940" w:rsidRDefault="00663BF1" w:rsidP="000E1940">
      <w:pPr>
        <w:suppressAutoHyphens/>
        <w:spacing w:after="0" w:line="240" w:lineRule="auto"/>
        <w:jc w:val="both"/>
        <w:rPr>
          <w:rFonts w:ascii="Times New Roman" w:hAnsi="Times New Roman"/>
          <w:sz w:val="28"/>
          <w:szCs w:val="28"/>
          <w:lang w:val="en-US"/>
        </w:rPr>
      </w:pPr>
    </w:p>
    <w:p w:rsidR="00663BF1" w:rsidRPr="000E1940" w:rsidRDefault="00663BF1" w:rsidP="000E1940">
      <w:pPr>
        <w:suppressAutoHyphens/>
        <w:spacing w:after="0" w:line="240" w:lineRule="auto"/>
        <w:jc w:val="both"/>
        <w:rPr>
          <w:rFonts w:ascii="Times New Roman" w:hAnsi="Times New Roman"/>
          <w:sz w:val="28"/>
          <w:szCs w:val="28"/>
          <w:lang w:val="en-US"/>
        </w:rPr>
      </w:pPr>
      <w:r w:rsidRPr="000E1940">
        <w:rPr>
          <w:rFonts w:ascii="Times New Roman" w:hAnsi="Times New Roman"/>
          <w:sz w:val="28"/>
          <w:szCs w:val="28"/>
          <w:lang w:val="en-US"/>
        </w:rPr>
        <w:t xml:space="preserve">8.2. The performances will be evaluated on a 1-10 scale: </w:t>
      </w:r>
    </w:p>
    <w:p w:rsidR="00663BF1" w:rsidRPr="000E1940" w:rsidRDefault="00663BF1" w:rsidP="000E1940">
      <w:pPr>
        <w:pStyle w:val="3"/>
        <w:suppressAutoHyphens/>
        <w:rPr>
          <w:szCs w:val="28"/>
          <w:lang w:val="en-US"/>
        </w:rPr>
      </w:pPr>
      <w:r w:rsidRPr="000E1940">
        <w:rPr>
          <w:szCs w:val="28"/>
          <w:lang w:val="en-US"/>
        </w:rPr>
        <w:t xml:space="preserve">Grand Prix – 10 points; </w:t>
      </w:r>
    </w:p>
    <w:p w:rsidR="00663BF1" w:rsidRPr="000E1940" w:rsidRDefault="00663BF1" w:rsidP="000E1940">
      <w:pPr>
        <w:pStyle w:val="3"/>
        <w:suppressAutoHyphens/>
        <w:rPr>
          <w:szCs w:val="28"/>
          <w:lang w:val="en-US"/>
        </w:rPr>
      </w:pPr>
      <w:r w:rsidRPr="000E1940">
        <w:rPr>
          <w:szCs w:val="28"/>
          <w:lang w:val="en-US"/>
        </w:rPr>
        <w:t>1-st place – 9.0 - 9.9 points;</w:t>
      </w:r>
    </w:p>
    <w:p w:rsidR="00663BF1" w:rsidRPr="000E1940" w:rsidRDefault="00663BF1" w:rsidP="000E1940">
      <w:pPr>
        <w:pStyle w:val="3"/>
        <w:suppressAutoHyphens/>
        <w:rPr>
          <w:szCs w:val="28"/>
          <w:lang w:val="en-US"/>
        </w:rPr>
      </w:pPr>
      <w:r w:rsidRPr="000E1940">
        <w:rPr>
          <w:szCs w:val="28"/>
          <w:lang w:val="en-US"/>
        </w:rPr>
        <w:t>2-nd place – 8.0 – 8.9 points;</w:t>
      </w:r>
    </w:p>
    <w:p w:rsidR="00663BF1" w:rsidRPr="000E1940" w:rsidRDefault="00663BF1" w:rsidP="000E1940">
      <w:pPr>
        <w:pStyle w:val="3"/>
        <w:suppressAutoHyphens/>
        <w:rPr>
          <w:szCs w:val="28"/>
          <w:lang w:val="en-US"/>
        </w:rPr>
      </w:pPr>
      <w:r w:rsidRPr="000E1940">
        <w:rPr>
          <w:szCs w:val="28"/>
          <w:lang w:val="en-US"/>
        </w:rPr>
        <w:t xml:space="preserve">3-rd place – 7.0 – 7.9 points; </w:t>
      </w:r>
    </w:p>
    <w:p w:rsidR="00663BF1" w:rsidRPr="000E1940" w:rsidRDefault="00663BF1" w:rsidP="000E1940">
      <w:pPr>
        <w:pStyle w:val="3"/>
        <w:suppressAutoHyphens/>
        <w:rPr>
          <w:szCs w:val="28"/>
          <w:lang w:val="en-US"/>
        </w:rPr>
      </w:pPr>
      <w:r w:rsidRPr="000E1940">
        <w:rPr>
          <w:szCs w:val="28"/>
          <w:lang w:val="en-US"/>
        </w:rPr>
        <w:t>Diploma – 6.0 – 6.9 points.</w:t>
      </w:r>
    </w:p>
    <w:p w:rsidR="00663BF1" w:rsidRPr="000E1940" w:rsidRDefault="00663BF1" w:rsidP="000E1940">
      <w:pPr>
        <w:pStyle w:val="3"/>
        <w:suppressAutoHyphens/>
        <w:rPr>
          <w:szCs w:val="28"/>
          <w:lang w:val="en-US"/>
        </w:rPr>
      </w:pPr>
    </w:p>
    <w:p w:rsidR="00663BF1" w:rsidRPr="000E1940" w:rsidRDefault="00663BF1" w:rsidP="000E1940">
      <w:pPr>
        <w:pStyle w:val="3"/>
        <w:suppressAutoHyphens/>
        <w:rPr>
          <w:szCs w:val="28"/>
          <w:lang w:val="en-US"/>
        </w:rPr>
      </w:pPr>
      <w:r w:rsidRPr="000E1940">
        <w:rPr>
          <w:szCs w:val="28"/>
          <w:lang w:val="en-US"/>
        </w:rPr>
        <w:t>8.3. The chairman and the members of the jury may not take part in evaluation of their students’ performances.</w:t>
      </w:r>
    </w:p>
    <w:p w:rsidR="00663BF1" w:rsidRPr="000E1940" w:rsidRDefault="00663BF1" w:rsidP="000E1940">
      <w:pPr>
        <w:pStyle w:val="3"/>
        <w:tabs>
          <w:tab w:val="left" w:pos="1134"/>
        </w:tabs>
        <w:suppressAutoHyphens/>
        <w:rPr>
          <w:szCs w:val="28"/>
          <w:lang w:val="en-US"/>
        </w:rPr>
      </w:pPr>
      <w:r w:rsidRPr="000E1940">
        <w:rPr>
          <w:szCs w:val="28"/>
          <w:lang w:val="en-US"/>
        </w:rPr>
        <w:t>8.4. The Jury shall be entitled to:</w:t>
      </w:r>
      <w:r w:rsidRPr="000E1940">
        <w:rPr>
          <w:szCs w:val="28"/>
          <w:lang w:val="en-US"/>
        </w:rPr>
        <w:tab/>
      </w:r>
    </w:p>
    <w:p w:rsidR="00663BF1" w:rsidRPr="000E1940" w:rsidRDefault="00663BF1" w:rsidP="000E1940">
      <w:pPr>
        <w:pStyle w:val="3"/>
        <w:tabs>
          <w:tab w:val="left" w:pos="993"/>
        </w:tabs>
        <w:suppressAutoHyphens/>
        <w:rPr>
          <w:szCs w:val="28"/>
          <w:lang w:val="en-US"/>
        </w:rPr>
      </w:pPr>
      <w:r w:rsidRPr="000E1940">
        <w:rPr>
          <w:szCs w:val="28"/>
          <w:lang w:val="en-US"/>
        </w:rPr>
        <w:t>-  award the title of Grand Prix laureate;</w:t>
      </w:r>
    </w:p>
    <w:p w:rsidR="00663BF1" w:rsidRPr="000E1940" w:rsidRDefault="00663BF1" w:rsidP="000E1940">
      <w:pPr>
        <w:pStyle w:val="3"/>
        <w:tabs>
          <w:tab w:val="left" w:pos="993"/>
        </w:tabs>
        <w:suppressAutoHyphens/>
        <w:jc w:val="left"/>
        <w:rPr>
          <w:szCs w:val="28"/>
          <w:lang w:val="en-US"/>
        </w:rPr>
      </w:pPr>
      <w:r w:rsidRPr="000E1940">
        <w:rPr>
          <w:szCs w:val="28"/>
          <w:lang w:val="en-US"/>
        </w:rPr>
        <w:t xml:space="preserve">-  award not all the places and the awards; </w:t>
      </w:r>
    </w:p>
    <w:p w:rsidR="00663BF1" w:rsidRPr="000E1940" w:rsidRDefault="00663BF1" w:rsidP="000E1940">
      <w:pPr>
        <w:pStyle w:val="3"/>
        <w:tabs>
          <w:tab w:val="left" w:pos="993"/>
        </w:tabs>
        <w:suppressAutoHyphens/>
        <w:rPr>
          <w:szCs w:val="28"/>
          <w:lang w:val="en-US"/>
        </w:rPr>
      </w:pPr>
      <w:r w:rsidRPr="000E1940">
        <w:rPr>
          <w:szCs w:val="28"/>
          <w:lang w:val="en-US"/>
        </w:rPr>
        <w:t xml:space="preserve">-  </w:t>
      </w:r>
      <w:proofErr w:type="gramStart"/>
      <w:r w:rsidRPr="000E1940">
        <w:rPr>
          <w:szCs w:val="28"/>
          <w:lang w:val="en-US"/>
        </w:rPr>
        <w:t>to</w:t>
      </w:r>
      <w:proofErr w:type="gramEnd"/>
      <w:r w:rsidRPr="000E1940">
        <w:rPr>
          <w:szCs w:val="28"/>
          <w:lang w:val="en-US"/>
        </w:rPr>
        <w:t xml:space="preserve"> share one place between the contestants;</w:t>
      </w:r>
    </w:p>
    <w:p w:rsidR="00663BF1" w:rsidRPr="000E1940" w:rsidRDefault="00663BF1" w:rsidP="000E1940">
      <w:pPr>
        <w:pStyle w:val="3"/>
        <w:tabs>
          <w:tab w:val="left" w:pos="993"/>
        </w:tabs>
        <w:suppressAutoHyphens/>
        <w:rPr>
          <w:szCs w:val="28"/>
          <w:lang w:val="en-US"/>
        </w:rPr>
      </w:pPr>
      <w:r w:rsidRPr="000E1940">
        <w:rPr>
          <w:szCs w:val="28"/>
          <w:lang w:val="en-US"/>
        </w:rPr>
        <w:t xml:space="preserve">-  award the special diplomas to contestants; </w:t>
      </w:r>
    </w:p>
    <w:p w:rsidR="00663BF1" w:rsidRPr="000E1940" w:rsidRDefault="00663BF1" w:rsidP="000E1940">
      <w:pPr>
        <w:pStyle w:val="3"/>
        <w:suppressAutoHyphens/>
        <w:rPr>
          <w:szCs w:val="28"/>
          <w:lang w:val="en-US"/>
        </w:rPr>
      </w:pPr>
      <w:r w:rsidRPr="000E1940">
        <w:rPr>
          <w:szCs w:val="28"/>
          <w:lang w:val="en-US"/>
        </w:rPr>
        <w:t xml:space="preserve">- withdraw contestants whose performance programs do not comply with this Regulation from participation in the Competition;  </w:t>
      </w:r>
    </w:p>
    <w:p w:rsidR="00663BF1" w:rsidRPr="000E1940" w:rsidRDefault="00663BF1" w:rsidP="000E1940">
      <w:pPr>
        <w:pStyle w:val="3"/>
        <w:tabs>
          <w:tab w:val="left" w:pos="993"/>
        </w:tabs>
        <w:suppressAutoHyphens/>
        <w:rPr>
          <w:szCs w:val="28"/>
          <w:lang w:val="en-US"/>
        </w:rPr>
      </w:pPr>
      <w:r w:rsidRPr="000E1940">
        <w:rPr>
          <w:szCs w:val="28"/>
          <w:lang w:val="en-US"/>
        </w:rPr>
        <w:t xml:space="preserve">- take a decision on shortening or stopping the performance subject to consent of all the members of the jury. </w:t>
      </w:r>
    </w:p>
    <w:p w:rsidR="00663BF1" w:rsidRPr="000E1940" w:rsidRDefault="00663BF1" w:rsidP="000E1940">
      <w:pPr>
        <w:pStyle w:val="3"/>
        <w:tabs>
          <w:tab w:val="left" w:pos="993"/>
        </w:tabs>
        <w:suppressAutoHyphens/>
        <w:rPr>
          <w:szCs w:val="28"/>
          <w:lang w:val="en-US"/>
        </w:rPr>
      </w:pPr>
      <w:r w:rsidRPr="000E1940">
        <w:rPr>
          <w:szCs w:val="28"/>
          <w:lang w:val="en-US"/>
        </w:rPr>
        <w:t>8.5. The decisions of the jury are final and without appeal.</w:t>
      </w:r>
    </w:p>
    <w:p w:rsidR="00AB59AF" w:rsidRDefault="00AB59AF" w:rsidP="000E1940">
      <w:pPr>
        <w:suppressAutoHyphens/>
        <w:spacing w:after="0" w:line="240" w:lineRule="auto"/>
        <w:jc w:val="center"/>
        <w:rPr>
          <w:rFonts w:ascii="Times New Roman" w:hAnsi="Times New Roman"/>
          <w:b/>
          <w:sz w:val="28"/>
          <w:szCs w:val="28"/>
        </w:rPr>
      </w:pPr>
    </w:p>
    <w:p w:rsidR="00663BF1" w:rsidRPr="000E1940" w:rsidRDefault="00663BF1" w:rsidP="000E1940">
      <w:pPr>
        <w:suppressAutoHyphens/>
        <w:spacing w:after="0" w:line="240" w:lineRule="auto"/>
        <w:jc w:val="center"/>
        <w:rPr>
          <w:rFonts w:ascii="Times New Roman" w:hAnsi="Times New Roman"/>
          <w:b/>
          <w:sz w:val="28"/>
          <w:szCs w:val="28"/>
          <w:lang w:val="en-US"/>
        </w:rPr>
      </w:pPr>
      <w:bookmarkStart w:id="0" w:name="_GoBack"/>
      <w:bookmarkEnd w:id="0"/>
      <w:r w:rsidRPr="000E1940">
        <w:rPr>
          <w:rFonts w:ascii="Times New Roman" w:hAnsi="Times New Roman"/>
          <w:b/>
          <w:sz w:val="28"/>
          <w:szCs w:val="28"/>
          <w:lang w:val="en-US"/>
        </w:rPr>
        <w:t>9. AWARDING OF THE WINNERS</w:t>
      </w:r>
    </w:p>
    <w:p w:rsidR="00663BF1" w:rsidRPr="000E1940" w:rsidRDefault="00663BF1" w:rsidP="000E1940">
      <w:pPr>
        <w:suppressAutoHyphens/>
        <w:spacing w:after="0" w:line="240" w:lineRule="auto"/>
        <w:jc w:val="center"/>
        <w:rPr>
          <w:rFonts w:ascii="Times New Roman" w:hAnsi="Times New Roman"/>
          <w:b/>
          <w:sz w:val="28"/>
          <w:szCs w:val="28"/>
          <w:lang w:val="en-US"/>
        </w:rPr>
      </w:pPr>
    </w:p>
    <w:p w:rsidR="003C0C54" w:rsidRPr="000E1940" w:rsidRDefault="003C0C54"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9.1.</w:t>
      </w:r>
      <w:r w:rsidRPr="000E1940">
        <w:rPr>
          <w:rFonts w:ascii="Times New Roman" w:hAnsi="Times New Roman"/>
          <w:sz w:val="28"/>
          <w:szCs w:val="28"/>
          <w:lang w:val="en-US"/>
        </w:rPr>
        <w:tab/>
        <w:t>The members of the competition jury can select the winner of the Grand Prix among the winners who received the highest marks.</w:t>
      </w:r>
    </w:p>
    <w:p w:rsidR="003C0C54" w:rsidRPr="000E1940" w:rsidRDefault="003C0C54"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9.2.</w:t>
      </w:r>
      <w:r w:rsidRPr="000E1940">
        <w:rPr>
          <w:rFonts w:ascii="Times New Roman" w:hAnsi="Times New Roman"/>
          <w:sz w:val="28"/>
          <w:szCs w:val="28"/>
          <w:lang w:val="en-US"/>
        </w:rPr>
        <w:tab/>
        <w:t xml:space="preserve">The participants who took </w:t>
      </w:r>
      <w:proofErr w:type="gramStart"/>
      <w:r w:rsidRPr="000E1940">
        <w:rPr>
          <w:rFonts w:ascii="Times New Roman" w:hAnsi="Times New Roman"/>
          <w:sz w:val="28"/>
          <w:szCs w:val="28"/>
          <w:lang w:val="en-US"/>
        </w:rPr>
        <w:t>I</w:t>
      </w:r>
      <w:proofErr w:type="gramEnd"/>
      <w:r w:rsidRPr="000E1940">
        <w:rPr>
          <w:rFonts w:ascii="Times New Roman" w:hAnsi="Times New Roman"/>
          <w:sz w:val="28"/>
          <w:szCs w:val="28"/>
          <w:lang w:val="en-US"/>
        </w:rPr>
        <w:t>, II, III places are awarded the title of the laureate.</w:t>
      </w:r>
    </w:p>
    <w:p w:rsidR="003C0C54" w:rsidRPr="000E1940" w:rsidRDefault="003C0C54"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9.3.</w:t>
      </w:r>
      <w:r w:rsidRPr="000E1940">
        <w:rPr>
          <w:rFonts w:ascii="Times New Roman" w:hAnsi="Times New Roman"/>
          <w:sz w:val="28"/>
          <w:szCs w:val="28"/>
          <w:lang w:val="en-US"/>
        </w:rPr>
        <w:tab/>
        <w:t>The participants of the Competition, who took the IV place, are awarded the title of diploma. The rest of the participants are awarded</w:t>
      </w:r>
      <w:r w:rsidR="00DD55A4" w:rsidRPr="000E1940">
        <w:rPr>
          <w:rFonts w:ascii="Times New Roman" w:hAnsi="Times New Roman"/>
          <w:sz w:val="28"/>
          <w:szCs w:val="28"/>
          <w:lang w:val="en-US"/>
        </w:rPr>
        <w:t xml:space="preserve"> by</w:t>
      </w:r>
      <w:r w:rsidRPr="000E1940">
        <w:rPr>
          <w:rFonts w:ascii="Times New Roman" w:hAnsi="Times New Roman"/>
          <w:sz w:val="28"/>
          <w:szCs w:val="28"/>
          <w:lang w:val="en-US"/>
        </w:rPr>
        <w:t xml:space="preserve"> diplomas.</w:t>
      </w:r>
    </w:p>
    <w:p w:rsidR="003C0C54" w:rsidRPr="000E1940" w:rsidRDefault="003C0C54"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9.4.</w:t>
      </w:r>
      <w:r w:rsidRPr="000E1940">
        <w:rPr>
          <w:rFonts w:ascii="Times New Roman" w:hAnsi="Times New Roman"/>
          <w:sz w:val="28"/>
          <w:szCs w:val="28"/>
          <w:lang w:val="en-US"/>
        </w:rPr>
        <w:tab/>
      </w:r>
      <w:r w:rsidR="00DD55A4" w:rsidRPr="000E1940">
        <w:rPr>
          <w:rFonts w:ascii="Times New Roman" w:hAnsi="Times New Roman"/>
          <w:sz w:val="28"/>
          <w:szCs w:val="28"/>
          <w:lang w:val="en-US"/>
        </w:rPr>
        <w:t>The w</w:t>
      </w:r>
      <w:r w:rsidRPr="000E1940">
        <w:rPr>
          <w:rFonts w:ascii="Times New Roman" w:hAnsi="Times New Roman"/>
          <w:sz w:val="28"/>
          <w:szCs w:val="28"/>
          <w:lang w:val="en-US"/>
        </w:rPr>
        <w:t xml:space="preserve">inners, who took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 xml:space="preserve">II place, are awarded with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 xml:space="preserve">diplomas and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 xml:space="preserve">cups. The winners of the III place are awarded </w:t>
      </w:r>
      <w:r w:rsidR="00DD55A4" w:rsidRPr="000E1940">
        <w:rPr>
          <w:rFonts w:ascii="Times New Roman" w:hAnsi="Times New Roman"/>
          <w:sz w:val="28"/>
          <w:szCs w:val="28"/>
          <w:lang w:val="en-US"/>
        </w:rPr>
        <w:t>with the</w:t>
      </w:r>
      <w:r w:rsidRPr="000E1940">
        <w:rPr>
          <w:rFonts w:ascii="Times New Roman" w:hAnsi="Times New Roman"/>
          <w:sz w:val="28"/>
          <w:szCs w:val="28"/>
          <w:lang w:val="en-US"/>
        </w:rPr>
        <w:t xml:space="preserve"> diplomas and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medals.</w:t>
      </w:r>
    </w:p>
    <w:p w:rsidR="00663BF1" w:rsidRPr="000E1940" w:rsidRDefault="003C0C54" w:rsidP="000E1940">
      <w:pPr>
        <w:spacing w:line="240" w:lineRule="auto"/>
        <w:rPr>
          <w:rFonts w:ascii="Times New Roman" w:hAnsi="Times New Roman"/>
          <w:sz w:val="28"/>
          <w:szCs w:val="28"/>
          <w:lang w:val="en-US"/>
        </w:rPr>
      </w:pPr>
      <w:r w:rsidRPr="000E1940">
        <w:rPr>
          <w:rFonts w:ascii="Times New Roman" w:hAnsi="Times New Roman"/>
          <w:sz w:val="28"/>
          <w:szCs w:val="28"/>
          <w:lang w:val="en-US"/>
        </w:rPr>
        <w:t>9.5.</w:t>
      </w:r>
      <w:r w:rsidRPr="000E1940">
        <w:rPr>
          <w:rFonts w:ascii="Times New Roman" w:hAnsi="Times New Roman"/>
          <w:sz w:val="28"/>
          <w:szCs w:val="28"/>
          <w:lang w:val="en-US"/>
        </w:rPr>
        <w:tab/>
      </w:r>
      <w:r w:rsidR="00DD55A4" w:rsidRPr="000E1940">
        <w:rPr>
          <w:rFonts w:ascii="Times New Roman" w:hAnsi="Times New Roman"/>
          <w:sz w:val="28"/>
          <w:szCs w:val="28"/>
          <w:lang w:val="en-US"/>
        </w:rPr>
        <w:t>The s</w:t>
      </w:r>
      <w:r w:rsidRPr="000E1940">
        <w:rPr>
          <w:rFonts w:ascii="Times New Roman" w:hAnsi="Times New Roman"/>
          <w:sz w:val="28"/>
          <w:szCs w:val="28"/>
          <w:lang w:val="en-US"/>
        </w:rPr>
        <w:t xml:space="preserve">tate and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 xml:space="preserve">local government bodies, organizations, public organizations, mass media have the right to award participants with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 xml:space="preserve">prizes and </w:t>
      </w:r>
      <w:r w:rsidR="00DD55A4" w:rsidRPr="000E1940">
        <w:rPr>
          <w:rFonts w:ascii="Times New Roman" w:hAnsi="Times New Roman"/>
          <w:sz w:val="28"/>
          <w:szCs w:val="28"/>
          <w:lang w:val="en-US"/>
        </w:rPr>
        <w:t xml:space="preserve">the </w:t>
      </w:r>
      <w:r w:rsidRPr="000E1940">
        <w:rPr>
          <w:rFonts w:ascii="Times New Roman" w:hAnsi="Times New Roman"/>
          <w:sz w:val="28"/>
          <w:szCs w:val="28"/>
          <w:lang w:val="en-US"/>
        </w:rPr>
        <w:t>gifts.</w:t>
      </w:r>
    </w:p>
    <w:p w:rsidR="00DD55A4" w:rsidRPr="000E1940" w:rsidRDefault="00DD55A4" w:rsidP="000E1940">
      <w:pPr>
        <w:pStyle w:val="3"/>
        <w:suppressAutoHyphens/>
        <w:jc w:val="center"/>
        <w:rPr>
          <w:b/>
          <w:szCs w:val="28"/>
          <w:lang w:val="en-US"/>
        </w:rPr>
      </w:pPr>
      <w:r w:rsidRPr="000E1940">
        <w:rPr>
          <w:b/>
          <w:szCs w:val="28"/>
          <w:lang w:val="en-US"/>
        </w:rPr>
        <w:t>10. THE CONDITIONS OF THE PARTICIPATION IN THE COMPETITION</w:t>
      </w:r>
    </w:p>
    <w:p w:rsidR="00DD55A4" w:rsidRPr="000E1940" w:rsidRDefault="00DD55A4" w:rsidP="000E1940">
      <w:pPr>
        <w:pStyle w:val="3"/>
        <w:suppressAutoHyphens/>
        <w:jc w:val="center"/>
        <w:rPr>
          <w:b/>
          <w:szCs w:val="28"/>
          <w:lang w:val="en-US"/>
        </w:rPr>
      </w:pPr>
    </w:p>
    <w:p w:rsidR="00DD55A4" w:rsidRPr="000E1940" w:rsidRDefault="00DD55A4" w:rsidP="000E1940">
      <w:pPr>
        <w:pStyle w:val="3"/>
        <w:suppressAutoHyphens/>
        <w:jc w:val="left"/>
        <w:rPr>
          <w:szCs w:val="28"/>
          <w:lang w:val="en-US"/>
        </w:rPr>
      </w:pPr>
      <w:r w:rsidRPr="000E1940">
        <w:rPr>
          <w:szCs w:val="28"/>
          <w:lang w:val="en-US"/>
        </w:rPr>
        <w:t>10.1. The entry fee for the competition in the category of solo performance is:</w:t>
      </w:r>
    </w:p>
    <w:p w:rsidR="00DD55A4" w:rsidRPr="000E1940" w:rsidRDefault="00DD55A4" w:rsidP="000E1940">
      <w:pPr>
        <w:pStyle w:val="3"/>
        <w:suppressAutoHyphens/>
        <w:jc w:val="left"/>
        <w:rPr>
          <w:szCs w:val="28"/>
          <w:lang w:val="en-US"/>
        </w:rPr>
      </w:pPr>
      <w:r w:rsidRPr="000E1940">
        <w:rPr>
          <w:szCs w:val="28"/>
          <w:lang w:val="en-US"/>
        </w:rPr>
        <w:t xml:space="preserve">• </w:t>
      </w:r>
      <w:proofErr w:type="gramStart"/>
      <w:r w:rsidRPr="000E1940">
        <w:rPr>
          <w:szCs w:val="28"/>
          <w:lang w:val="en-US"/>
        </w:rPr>
        <w:t>for</w:t>
      </w:r>
      <w:proofErr w:type="gramEnd"/>
      <w:r w:rsidRPr="000E1940">
        <w:rPr>
          <w:szCs w:val="28"/>
          <w:lang w:val="en-US"/>
        </w:rPr>
        <w:t xml:space="preserve"> members of the group "A" - 700 rubles;</w:t>
      </w:r>
    </w:p>
    <w:p w:rsidR="00DD55A4" w:rsidRPr="000E1940" w:rsidRDefault="00DD55A4" w:rsidP="000E1940">
      <w:pPr>
        <w:pStyle w:val="3"/>
        <w:suppressAutoHyphens/>
        <w:jc w:val="left"/>
        <w:rPr>
          <w:szCs w:val="28"/>
          <w:lang w:val="en-US"/>
        </w:rPr>
      </w:pPr>
      <w:r w:rsidRPr="000E1940">
        <w:rPr>
          <w:szCs w:val="28"/>
          <w:lang w:val="en-US"/>
        </w:rPr>
        <w:t xml:space="preserve">• </w:t>
      </w:r>
      <w:proofErr w:type="gramStart"/>
      <w:r w:rsidRPr="000E1940">
        <w:rPr>
          <w:szCs w:val="28"/>
          <w:lang w:val="en-US"/>
        </w:rPr>
        <w:t>for</w:t>
      </w:r>
      <w:proofErr w:type="gramEnd"/>
      <w:r w:rsidRPr="000E1940">
        <w:rPr>
          <w:szCs w:val="28"/>
          <w:lang w:val="en-US"/>
        </w:rPr>
        <w:t xml:space="preserve"> members of the group "B" - 1000 rubles;</w:t>
      </w:r>
    </w:p>
    <w:p w:rsidR="00DD55A4" w:rsidRPr="000E1940" w:rsidRDefault="00DD55A4" w:rsidP="000E1940">
      <w:pPr>
        <w:pStyle w:val="3"/>
        <w:suppressAutoHyphens/>
        <w:jc w:val="left"/>
        <w:rPr>
          <w:szCs w:val="28"/>
          <w:lang w:val="en-US"/>
        </w:rPr>
      </w:pPr>
      <w:r w:rsidRPr="000E1940">
        <w:rPr>
          <w:szCs w:val="28"/>
          <w:lang w:val="en-US"/>
        </w:rPr>
        <w:t xml:space="preserve">• </w:t>
      </w:r>
      <w:proofErr w:type="gramStart"/>
      <w:r w:rsidRPr="000E1940">
        <w:rPr>
          <w:szCs w:val="28"/>
          <w:lang w:val="en-US"/>
        </w:rPr>
        <w:t>for</w:t>
      </w:r>
      <w:proofErr w:type="gramEnd"/>
      <w:r w:rsidRPr="000E1940">
        <w:rPr>
          <w:szCs w:val="28"/>
          <w:lang w:val="en-US"/>
        </w:rPr>
        <w:t xml:space="preserve"> members of the group "C" - 1200 rubles.</w:t>
      </w:r>
    </w:p>
    <w:p w:rsidR="006C293A" w:rsidRPr="000E1940" w:rsidRDefault="00DD55A4" w:rsidP="000E1940">
      <w:pPr>
        <w:pStyle w:val="3"/>
        <w:suppressAutoHyphens/>
        <w:rPr>
          <w:szCs w:val="28"/>
          <w:lang w:val="en-US"/>
        </w:rPr>
      </w:pPr>
      <w:r w:rsidRPr="000E1940">
        <w:rPr>
          <w:szCs w:val="28"/>
          <w:lang w:val="en-US"/>
        </w:rPr>
        <w:t xml:space="preserve">10.2. </w:t>
      </w:r>
      <w:r w:rsidR="006C293A" w:rsidRPr="000E1940">
        <w:rPr>
          <w:szCs w:val="28"/>
          <w:lang w:val="en-US"/>
        </w:rPr>
        <w:t>The entry fee for participation in the competition in the categories of the Ensembles, the Orchestras, and the Ensembles of the drummers (the majorettes) is:</w:t>
      </w:r>
    </w:p>
    <w:p w:rsidR="006C293A" w:rsidRPr="000E1940" w:rsidRDefault="006C293A" w:rsidP="000E1940">
      <w:pPr>
        <w:pStyle w:val="3"/>
        <w:numPr>
          <w:ilvl w:val="0"/>
          <w:numId w:val="10"/>
        </w:numPr>
        <w:suppressAutoHyphens/>
        <w:rPr>
          <w:szCs w:val="28"/>
          <w:lang w:val="en-US"/>
        </w:rPr>
      </w:pPr>
      <w:r w:rsidRPr="000E1940">
        <w:rPr>
          <w:szCs w:val="28"/>
          <w:lang w:val="en-US"/>
        </w:rPr>
        <w:t>for members of group "A" - 1000 rubles;</w:t>
      </w:r>
    </w:p>
    <w:p w:rsidR="006C293A" w:rsidRPr="000E1940" w:rsidRDefault="006C293A" w:rsidP="000E1940">
      <w:pPr>
        <w:pStyle w:val="3"/>
        <w:numPr>
          <w:ilvl w:val="0"/>
          <w:numId w:val="10"/>
        </w:numPr>
        <w:suppressAutoHyphens/>
        <w:rPr>
          <w:szCs w:val="28"/>
          <w:lang w:val="en-US"/>
        </w:rPr>
      </w:pPr>
      <w:r w:rsidRPr="000E1940">
        <w:rPr>
          <w:szCs w:val="28"/>
          <w:lang w:val="en-US"/>
        </w:rPr>
        <w:t>for participants of group "B" - 1300 rubles;</w:t>
      </w:r>
    </w:p>
    <w:p w:rsidR="00DD55A4" w:rsidRPr="000E1940" w:rsidRDefault="006C293A" w:rsidP="000E1940">
      <w:pPr>
        <w:pStyle w:val="3"/>
        <w:numPr>
          <w:ilvl w:val="0"/>
          <w:numId w:val="10"/>
        </w:numPr>
        <w:suppressAutoHyphens/>
        <w:jc w:val="left"/>
        <w:rPr>
          <w:szCs w:val="28"/>
          <w:lang w:val="en-US"/>
        </w:rPr>
      </w:pPr>
      <w:proofErr w:type="gramStart"/>
      <w:r w:rsidRPr="000E1940">
        <w:rPr>
          <w:szCs w:val="28"/>
          <w:lang w:val="en-US"/>
        </w:rPr>
        <w:t>for</w:t>
      </w:r>
      <w:proofErr w:type="gramEnd"/>
      <w:r w:rsidRPr="000E1940">
        <w:rPr>
          <w:szCs w:val="28"/>
          <w:lang w:val="en-US"/>
        </w:rPr>
        <w:t xml:space="preserve"> members of group "B" - 1500 rubles.</w:t>
      </w:r>
    </w:p>
    <w:p w:rsidR="003E0EB8" w:rsidRPr="000E1940" w:rsidRDefault="003E0EB8" w:rsidP="000E1940">
      <w:pPr>
        <w:pStyle w:val="3"/>
        <w:suppressAutoHyphens/>
        <w:jc w:val="left"/>
        <w:rPr>
          <w:szCs w:val="28"/>
          <w:lang w:val="en-US"/>
        </w:rPr>
      </w:pPr>
      <w:r w:rsidRPr="000E1940">
        <w:rPr>
          <w:szCs w:val="28"/>
          <w:lang w:val="en-US"/>
        </w:rPr>
        <w:t>10.3.</w:t>
      </w:r>
      <w:r w:rsidRPr="000E1940">
        <w:rPr>
          <w:szCs w:val="28"/>
          <w:lang w:val="en-US"/>
        </w:rPr>
        <w:tab/>
        <w:t>The funds which have received from the entry fee of the participants are directed to the purposes of the Competition.</w:t>
      </w:r>
    </w:p>
    <w:p w:rsidR="003E0EB8" w:rsidRPr="000E1940" w:rsidRDefault="003E0EB8" w:rsidP="000E1940">
      <w:pPr>
        <w:pStyle w:val="3"/>
        <w:suppressAutoHyphens/>
        <w:jc w:val="left"/>
        <w:rPr>
          <w:szCs w:val="28"/>
          <w:lang w:val="en-US"/>
        </w:rPr>
      </w:pPr>
      <w:r w:rsidRPr="000E1940">
        <w:rPr>
          <w:szCs w:val="28"/>
          <w:lang w:val="en-US"/>
        </w:rPr>
        <w:lastRenderedPageBreak/>
        <w:t>10.4. The entry fee payment by competitors is made only by bank transfer to the account of the State-financed professional educational institution of the Vologda region "Cherepovets regional college of arts and crafts after V.V. Vereshchagin".</w:t>
      </w:r>
    </w:p>
    <w:p w:rsidR="003E0EB8" w:rsidRPr="000E1940" w:rsidRDefault="003E0EB8" w:rsidP="000E1940">
      <w:pPr>
        <w:pStyle w:val="3"/>
        <w:suppressAutoHyphens/>
        <w:jc w:val="left"/>
        <w:rPr>
          <w:szCs w:val="28"/>
          <w:lang w:val="en-US"/>
        </w:rPr>
      </w:pPr>
      <w:r w:rsidRPr="000E1940">
        <w:rPr>
          <w:szCs w:val="28"/>
          <w:lang w:val="en-US"/>
        </w:rPr>
        <w:t xml:space="preserve">10.5. In case of refusal </w:t>
      </w:r>
      <w:proofErr w:type="gramStart"/>
      <w:r w:rsidRPr="000E1940">
        <w:rPr>
          <w:szCs w:val="28"/>
          <w:lang w:val="en-US"/>
        </w:rPr>
        <w:t>of  the</w:t>
      </w:r>
      <w:proofErr w:type="gramEnd"/>
      <w:r w:rsidRPr="000E1940">
        <w:rPr>
          <w:szCs w:val="28"/>
          <w:lang w:val="en-US"/>
        </w:rPr>
        <w:t xml:space="preserve"> participation in the Competition, the documents and  the entry fee </w:t>
      </w:r>
      <w:r w:rsidRPr="000E1940">
        <w:rPr>
          <w:szCs w:val="28"/>
          <w:u w:val="single"/>
          <w:lang w:val="en-US"/>
        </w:rPr>
        <w:t>will not be returned!</w:t>
      </w:r>
    </w:p>
    <w:p w:rsidR="003E0EB8" w:rsidRPr="000E1940" w:rsidRDefault="003E0EB8" w:rsidP="000E1940">
      <w:pPr>
        <w:pStyle w:val="3"/>
        <w:suppressAutoHyphens/>
        <w:jc w:val="left"/>
        <w:rPr>
          <w:szCs w:val="28"/>
          <w:lang w:val="en-US"/>
        </w:rPr>
      </w:pPr>
      <w:r w:rsidRPr="000E1940">
        <w:rPr>
          <w:szCs w:val="28"/>
          <w:lang w:val="en-US"/>
        </w:rPr>
        <w:t>10.6</w:t>
      </w:r>
      <w:r w:rsidR="00774484" w:rsidRPr="000E1940">
        <w:rPr>
          <w:szCs w:val="28"/>
          <w:lang w:val="en-US"/>
        </w:rPr>
        <w:t>.</w:t>
      </w:r>
      <w:r w:rsidRPr="000E1940">
        <w:rPr>
          <w:szCs w:val="28"/>
          <w:lang w:val="en-US"/>
        </w:rPr>
        <w:t xml:space="preserve"> The applications submitted after the deadline will not be considered,</w:t>
      </w:r>
    </w:p>
    <w:p w:rsidR="003E0EB8" w:rsidRPr="000E1940" w:rsidRDefault="003E0EB8" w:rsidP="000E1940">
      <w:pPr>
        <w:pStyle w:val="3"/>
        <w:suppressAutoHyphens/>
        <w:jc w:val="left"/>
        <w:rPr>
          <w:szCs w:val="28"/>
          <w:lang w:val="en-US"/>
        </w:rPr>
      </w:pPr>
      <w:r w:rsidRPr="000E1940">
        <w:rPr>
          <w:szCs w:val="28"/>
          <w:lang w:val="en-US"/>
        </w:rPr>
        <w:t>10.7. The sending party carries all-expenses (travel, meals, accommodation).</w:t>
      </w:r>
    </w:p>
    <w:p w:rsidR="003E0EB8" w:rsidRPr="000E1940" w:rsidRDefault="00774484" w:rsidP="000E1940">
      <w:pPr>
        <w:pStyle w:val="3"/>
        <w:suppressAutoHyphens/>
        <w:jc w:val="left"/>
        <w:rPr>
          <w:szCs w:val="28"/>
          <w:lang w:val="en-US"/>
        </w:rPr>
      </w:pPr>
      <w:r w:rsidRPr="000E1940">
        <w:rPr>
          <w:szCs w:val="28"/>
          <w:lang w:val="en-US"/>
        </w:rPr>
        <w:t>10.8</w:t>
      </w:r>
      <w:r w:rsidR="003E0EB8" w:rsidRPr="000E1940">
        <w:rPr>
          <w:szCs w:val="28"/>
          <w:lang w:val="en-US"/>
        </w:rPr>
        <w:t>. Foreign participants shall apply their passports and visas themselves. Participants should contact the Russian consulate after receiving confirmation of acceptance. Foreign participants make out the visa documents at their own expense.</w:t>
      </w:r>
    </w:p>
    <w:p w:rsidR="00774484" w:rsidRPr="000E1940" w:rsidRDefault="00774484" w:rsidP="000E1940">
      <w:pPr>
        <w:pStyle w:val="3"/>
        <w:suppressAutoHyphens/>
        <w:jc w:val="left"/>
        <w:rPr>
          <w:szCs w:val="28"/>
          <w:lang w:val="en-US"/>
        </w:rPr>
      </w:pPr>
      <w:r w:rsidRPr="000E1940">
        <w:rPr>
          <w:szCs w:val="28"/>
          <w:lang w:val="en-US"/>
        </w:rPr>
        <w:t>10.9. The Organizing Committee provides assistance to participants in the placement in the Cherepovets city for the duration of the Competition, according to preliminary applications.</w:t>
      </w:r>
    </w:p>
    <w:p w:rsidR="00774484" w:rsidRPr="000E1940" w:rsidRDefault="00774484" w:rsidP="000E1940">
      <w:pPr>
        <w:pStyle w:val="3"/>
        <w:suppressAutoHyphens/>
        <w:jc w:val="left"/>
        <w:rPr>
          <w:szCs w:val="28"/>
          <w:lang w:val="en-US"/>
        </w:rPr>
      </w:pPr>
      <w:r w:rsidRPr="000E1940">
        <w:rPr>
          <w:szCs w:val="28"/>
          <w:lang w:val="en-US"/>
        </w:rPr>
        <w:t>10.10. The Organizing Committee doesn’t provide the participants of the Competition by any insurance.</w:t>
      </w:r>
    </w:p>
    <w:p w:rsidR="00774484" w:rsidRPr="000E1940" w:rsidRDefault="00774484" w:rsidP="000E1940">
      <w:pPr>
        <w:pStyle w:val="3"/>
        <w:suppressAutoHyphens/>
        <w:jc w:val="left"/>
        <w:rPr>
          <w:szCs w:val="28"/>
          <w:lang w:val="en-US"/>
        </w:rPr>
      </w:pPr>
      <w:r w:rsidRPr="000E1940">
        <w:rPr>
          <w:szCs w:val="28"/>
          <w:lang w:val="en-US"/>
        </w:rPr>
        <w:t>10.11. The organizing Committee has the right to extend the deadline for the applications.</w:t>
      </w:r>
    </w:p>
    <w:p w:rsidR="003E0EB8" w:rsidRPr="000E1940" w:rsidRDefault="003E0EB8" w:rsidP="000E1940">
      <w:pPr>
        <w:pStyle w:val="3"/>
        <w:suppressAutoHyphens/>
        <w:jc w:val="left"/>
        <w:rPr>
          <w:szCs w:val="28"/>
          <w:lang w:val="en-US"/>
        </w:rPr>
      </w:pPr>
    </w:p>
    <w:p w:rsidR="00774484" w:rsidRPr="000E1940" w:rsidRDefault="00774484" w:rsidP="000E1940">
      <w:pPr>
        <w:pStyle w:val="3"/>
        <w:suppressAutoHyphens/>
        <w:jc w:val="center"/>
        <w:rPr>
          <w:b/>
          <w:szCs w:val="28"/>
          <w:lang w:val="en-US"/>
        </w:rPr>
      </w:pPr>
      <w:r w:rsidRPr="000E1940">
        <w:rPr>
          <w:b/>
          <w:szCs w:val="28"/>
          <w:lang w:val="en-US"/>
        </w:rPr>
        <w:t>11.</w:t>
      </w:r>
      <w:r w:rsidRPr="000E1940">
        <w:rPr>
          <w:b/>
          <w:szCs w:val="28"/>
          <w:lang w:val="en-US"/>
        </w:rPr>
        <w:tab/>
        <w:t>Requirements for application documentation</w:t>
      </w:r>
    </w:p>
    <w:p w:rsidR="00774484" w:rsidRPr="000E1940" w:rsidRDefault="00774484" w:rsidP="000E1940">
      <w:pPr>
        <w:pStyle w:val="3"/>
        <w:suppressAutoHyphens/>
        <w:rPr>
          <w:szCs w:val="28"/>
          <w:lang w:val="en-US"/>
        </w:rPr>
      </w:pPr>
      <w:r w:rsidRPr="000E1940">
        <w:rPr>
          <w:szCs w:val="28"/>
          <w:lang w:val="en-US"/>
        </w:rPr>
        <w:t xml:space="preserve">11.1. Those, which have a wish to take part in the Competition until March 1, 2019 (inclusive): </w:t>
      </w:r>
    </w:p>
    <w:p w:rsidR="00774484" w:rsidRPr="000E1940" w:rsidRDefault="000E1940" w:rsidP="000E1940">
      <w:pPr>
        <w:pStyle w:val="3"/>
        <w:suppressAutoHyphens/>
        <w:rPr>
          <w:szCs w:val="28"/>
          <w:lang w:val="en-US"/>
        </w:rPr>
      </w:pPr>
      <w:r w:rsidRPr="000E1940">
        <w:rPr>
          <w:szCs w:val="28"/>
          <w:lang w:val="en-US"/>
        </w:rPr>
        <w:t>- Independently</w:t>
      </w:r>
      <w:r w:rsidR="00774484" w:rsidRPr="000E1940">
        <w:rPr>
          <w:szCs w:val="28"/>
          <w:lang w:val="en-US"/>
        </w:rPr>
        <w:t xml:space="preserve"> register their application in </w:t>
      </w:r>
      <w:r w:rsidRPr="000E1940">
        <w:rPr>
          <w:szCs w:val="28"/>
          <w:lang w:val="en-US"/>
        </w:rPr>
        <w:t xml:space="preserve">the </w:t>
      </w:r>
      <w:r w:rsidR="00774484" w:rsidRPr="000E1940">
        <w:rPr>
          <w:szCs w:val="28"/>
          <w:lang w:val="en-US"/>
        </w:rPr>
        <w:t>electronic form on the official website of the school (page of the co</w:t>
      </w:r>
      <w:r w:rsidRPr="000E1940">
        <w:rPr>
          <w:szCs w:val="28"/>
          <w:lang w:val="en-US"/>
        </w:rPr>
        <w:t>mpetition</w:t>
      </w:r>
      <w:r w:rsidR="00774484" w:rsidRPr="000E1940">
        <w:rPr>
          <w:szCs w:val="28"/>
          <w:lang w:val="en-US"/>
        </w:rPr>
        <w:t xml:space="preserve"> "</w:t>
      </w:r>
      <w:r w:rsidRPr="000E1940">
        <w:rPr>
          <w:szCs w:val="28"/>
          <w:lang w:val="en-US"/>
        </w:rPr>
        <w:t xml:space="preserve">The </w:t>
      </w:r>
      <w:r w:rsidR="00774484" w:rsidRPr="000E1940">
        <w:rPr>
          <w:szCs w:val="28"/>
          <w:lang w:val="en-US"/>
        </w:rPr>
        <w:t>Northern Rhapsody"). The receipt of</w:t>
      </w:r>
      <w:r w:rsidRPr="000E1940">
        <w:rPr>
          <w:szCs w:val="28"/>
          <w:lang w:val="en-US"/>
        </w:rPr>
        <w:t xml:space="preserve"> the</w:t>
      </w:r>
      <w:r w:rsidR="00774484" w:rsidRPr="000E1940">
        <w:rPr>
          <w:szCs w:val="28"/>
          <w:lang w:val="en-US"/>
        </w:rPr>
        <w:t xml:space="preserve"> payment of the registrati</w:t>
      </w:r>
      <w:r w:rsidRPr="000E1940">
        <w:rPr>
          <w:szCs w:val="28"/>
          <w:lang w:val="en-US"/>
        </w:rPr>
        <w:t xml:space="preserve">on fee is sent to the e-mail </w:t>
      </w:r>
      <w:r w:rsidR="00774484" w:rsidRPr="000E1940">
        <w:rPr>
          <w:szCs w:val="28"/>
          <w:lang w:val="en-US"/>
        </w:rPr>
        <w:t>artkonkurs</w:t>
      </w:r>
      <w:r w:rsidRPr="000E1940">
        <w:rPr>
          <w:szCs w:val="28"/>
          <w:lang w:val="en-US"/>
        </w:rPr>
        <w:t>35@yandex.ru</w:t>
      </w:r>
      <w:r w:rsidR="00774484" w:rsidRPr="000E1940">
        <w:rPr>
          <w:szCs w:val="28"/>
          <w:lang w:val="en-US"/>
        </w:rPr>
        <w:t xml:space="preserve"> within the same period;</w:t>
      </w:r>
    </w:p>
    <w:p w:rsidR="00774484" w:rsidRPr="000E1940" w:rsidRDefault="000E1940" w:rsidP="000E1940">
      <w:pPr>
        <w:pStyle w:val="3"/>
        <w:suppressAutoHyphens/>
        <w:rPr>
          <w:szCs w:val="28"/>
          <w:lang w:val="en-US"/>
        </w:rPr>
      </w:pPr>
      <w:r w:rsidRPr="000E1940">
        <w:rPr>
          <w:szCs w:val="28"/>
          <w:lang w:val="en-US"/>
        </w:rPr>
        <w:t xml:space="preserve">- </w:t>
      </w:r>
      <w:r w:rsidR="00774484" w:rsidRPr="000E1940">
        <w:rPr>
          <w:szCs w:val="28"/>
          <w:lang w:val="en-US"/>
        </w:rPr>
        <w:t>for the booklet, the participants of the Co</w:t>
      </w:r>
      <w:r w:rsidRPr="000E1940">
        <w:rPr>
          <w:szCs w:val="28"/>
          <w:lang w:val="en-US"/>
        </w:rPr>
        <w:t xml:space="preserve">mpetition </w:t>
      </w:r>
      <w:r w:rsidR="00774484" w:rsidRPr="000E1940">
        <w:rPr>
          <w:szCs w:val="28"/>
          <w:lang w:val="en-US"/>
        </w:rPr>
        <w:t xml:space="preserve">are sent by March 1, 2019 by e-mail </w:t>
      </w:r>
      <w:hyperlink r:id="rId6" w:history="1">
        <w:r w:rsidRPr="000E1940">
          <w:rPr>
            <w:rStyle w:val="a4"/>
            <w:szCs w:val="28"/>
            <w:lang w:val="en-US"/>
          </w:rPr>
          <w:t>artkonkurs35@yandex.ru</w:t>
        </w:r>
      </w:hyperlink>
      <w:r w:rsidRPr="000E1940">
        <w:rPr>
          <w:szCs w:val="28"/>
          <w:lang w:val="en-US"/>
        </w:rPr>
        <w:t>, the</w:t>
      </w:r>
      <w:r w:rsidR="00774484" w:rsidRPr="000E1940">
        <w:rPr>
          <w:szCs w:val="28"/>
          <w:lang w:val="en-US"/>
        </w:rPr>
        <w:t xml:space="preserve"> official color portrait photo of </w:t>
      </w:r>
      <w:r w:rsidRPr="000E1940">
        <w:rPr>
          <w:szCs w:val="28"/>
          <w:lang w:val="en-US"/>
        </w:rPr>
        <w:t xml:space="preserve">the </w:t>
      </w:r>
      <w:r w:rsidR="00774484" w:rsidRPr="000E1940">
        <w:rPr>
          <w:szCs w:val="28"/>
          <w:lang w:val="en-US"/>
        </w:rPr>
        <w:t>good quality in jpg</w:t>
      </w:r>
      <w:r w:rsidRPr="000E1940">
        <w:rPr>
          <w:szCs w:val="28"/>
          <w:lang w:val="en-US"/>
        </w:rPr>
        <w:t>.</w:t>
      </w:r>
      <w:r w:rsidR="00774484" w:rsidRPr="000E1940">
        <w:rPr>
          <w:szCs w:val="28"/>
          <w:lang w:val="en-US"/>
        </w:rPr>
        <w:t xml:space="preserve"> </w:t>
      </w:r>
      <w:proofErr w:type="gramStart"/>
      <w:r w:rsidR="00774484" w:rsidRPr="000E1940">
        <w:rPr>
          <w:szCs w:val="28"/>
          <w:lang w:val="en-US"/>
        </w:rPr>
        <w:t>format</w:t>
      </w:r>
      <w:proofErr w:type="gramEnd"/>
      <w:r w:rsidR="00774484" w:rsidRPr="000E1940">
        <w:rPr>
          <w:szCs w:val="28"/>
          <w:lang w:val="en-US"/>
        </w:rPr>
        <w:t xml:space="preserve">, </w:t>
      </w:r>
      <w:r w:rsidRPr="000E1940">
        <w:rPr>
          <w:szCs w:val="28"/>
          <w:lang w:val="en-US"/>
        </w:rPr>
        <w:t>the size not less than 600*800 pixels, the high resolution not less than 300 dpi (the face should occupy not less than 3 photos).</w:t>
      </w:r>
    </w:p>
    <w:p w:rsidR="00774484" w:rsidRPr="000E1940" w:rsidRDefault="00774484" w:rsidP="000E1940">
      <w:pPr>
        <w:pStyle w:val="3"/>
        <w:suppressAutoHyphens/>
        <w:rPr>
          <w:szCs w:val="28"/>
          <w:lang w:val="en-US"/>
        </w:rPr>
      </w:pPr>
    </w:p>
    <w:p w:rsidR="00774484" w:rsidRPr="000E1940" w:rsidRDefault="00774484" w:rsidP="000E1940">
      <w:pPr>
        <w:pStyle w:val="3"/>
        <w:suppressAutoHyphens/>
        <w:rPr>
          <w:szCs w:val="28"/>
          <w:lang w:val="en-US"/>
        </w:rPr>
      </w:pPr>
    </w:p>
    <w:p w:rsidR="003E0EB8" w:rsidRPr="000E1940" w:rsidRDefault="00774484" w:rsidP="000E1940">
      <w:pPr>
        <w:pStyle w:val="3"/>
        <w:suppressAutoHyphens/>
        <w:jc w:val="center"/>
        <w:rPr>
          <w:b/>
          <w:szCs w:val="28"/>
          <w:lang w:val="en-US"/>
        </w:rPr>
      </w:pPr>
      <w:r w:rsidRPr="000E1940">
        <w:rPr>
          <w:b/>
          <w:szCs w:val="28"/>
          <w:lang w:val="en-US"/>
        </w:rPr>
        <w:t>Attention!</w:t>
      </w:r>
      <w:r w:rsidR="000E1940" w:rsidRPr="000E1940">
        <w:rPr>
          <w:b/>
          <w:szCs w:val="28"/>
          <w:lang w:val="en-US"/>
        </w:rPr>
        <w:t xml:space="preserve"> The participant r</w:t>
      </w:r>
      <w:r w:rsidRPr="000E1940">
        <w:rPr>
          <w:b/>
          <w:szCs w:val="28"/>
          <w:lang w:val="en-US"/>
        </w:rPr>
        <w:t xml:space="preserve">egistration is made in the presence of a full package of documents (including </w:t>
      </w:r>
      <w:r w:rsidR="000E1940" w:rsidRPr="000E1940">
        <w:rPr>
          <w:b/>
          <w:szCs w:val="28"/>
          <w:lang w:val="en-US"/>
        </w:rPr>
        <w:t xml:space="preserve">the </w:t>
      </w:r>
      <w:r w:rsidRPr="000E1940">
        <w:rPr>
          <w:b/>
          <w:szCs w:val="28"/>
          <w:lang w:val="en-US"/>
        </w:rPr>
        <w:t>payment of the fee).</w:t>
      </w:r>
    </w:p>
    <w:p w:rsidR="00DD55A4" w:rsidRPr="000E1940" w:rsidRDefault="00DD55A4" w:rsidP="000E1940">
      <w:pPr>
        <w:spacing w:line="240" w:lineRule="auto"/>
        <w:rPr>
          <w:rFonts w:ascii="Times New Roman" w:hAnsi="Times New Roman"/>
          <w:sz w:val="28"/>
          <w:szCs w:val="28"/>
          <w:lang w:val="en-US"/>
        </w:rPr>
      </w:pPr>
    </w:p>
    <w:sectPr w:rsidR="00DD55A4" w:rsidRPr="000E1940" w:rsidSect="00820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156A"/>
    <w:multiLevelType w:val="hybridMultilevel"/>
    <w:tmpl w:val="4BE4D338"/>
    <w:lvl w:ilvl="0" w:tplc="1966E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311BC"/>
    <w:multiLevelType w:val="hybridMultilevel"/>
    <w:tmpl w:val="FF08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C47CF4"/>
    <w:multiLevelType w:val="hybridMultilevel"/>
    <w:tmpl w:val="F81E2B5E"/>
    <w:lvl w:ilvl="0" w:tplc="1966E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37FF4"/>
    <w:multiLevelType w:val="hybridMultilevel"/>
    <w:tmpl w:val="322886E6"/>
    <w:lvl w:ilvl="0" w:tplc="1966E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7483D"/>
    <w:multiLevelType w:val="multilevel"/>
    <w:tmpl w:val="5827483D"/>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827483E"/>
    <w:multiLevelType w:val="multilevel"/>
    <w:tmpl w:val="5827483E"/>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827483F"/>
    <w:multiLevelType w:val="multilevel"/>
    <w:tmpl w:val="5827483F"/>
    <w:name w:val="Нумерованный список 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8274844"/>
    <w:multiLevelType w:val="multilevel"/>
    <w:tmpl w:val="58274844"/>
    <w:name w:val="Нумерованный список 9"/>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6CA36C08"/>
    <w:multiLevelType w:val="hybridMultilevel"/>
    <w:tmpl w:val="A032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524167"/>
    <w:multiLevelType w:val="multilevel"/>
    <w:tmpl w:val="A97EF386"/>
    <w:lvl w:ilvl="0">
      <w:start w:val="1"/>
      <w:numFmt w:val="bullet"/>
      <w:lvlText w:val=""/>
      <w:lvlJc w:val="left"/>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46F"/>
    <w:rsid w:val="000E1940"/>
    <w:rsid w:val="001627DA"/>
    <w:rsid w:val="001B59DA"/>
    <w:rsid w:val="001F1489"/>
    <w:rsid w:val="003C0C54"/>
    <w:rsid w:val="003E0EB8"/>
    <w:rsid w:val="00435BDA"/>
    <w:rsid w:val="00482E0D"/>
    <w:rsid w:val="00663BF1"/>
    <w:rsid w:val="006C293A"/>
    <w:rsid w:val="006C54E3"/>
    <w:rsid w:val="00774484"/>
    <w:rsid w:val="007B146F"/>
    <w:rsid w:val="0082005F"/>
    <w:rsid w:val="00843C2D"/>
    <w:rsid w:val="00AB59AF"/>
    <w:rsid w:val="00BB4A71"/>
    <w:rsid w:val="00D138B1"/>
    <w:rsid w:val="00DD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aliases w:val=" Знак1,Знак"/>
    <w:basedOn w:val="a"/>
    <w:link w:val="30"/>
    <w:rsid w:val="007B146F"/>
    <w:pPr>
      <w:spacing w:after="0" w:line="240" w:lineRule="auto"/>
      <w:jc w:val="both"/>
    </w:pPr>
    <w:rPr>
      <w:rFonts w:ascii="Times New Roman" w:eastAsia="Times New Roman" w:hAnsi="Times New Roman"/>
      <w:sz w:val="28"/>
      <w:szCs w:val="20"/>
    </w:rPr>
  </w:style>
  <w:style w:type="character" w:customStyle="1" w:styleId="30">
    <w:name w:val="Основной текст 3 Знак"/>
    <w:aliases w:val=" Знак1 Знак,Знак Знак"/>
    <w:basedOn w:val="a0"/>
    <w:link w:val="3"/>
    <w:rsid w:val="007B146F"/>
    <w:rPr>
      <w:rFonts w:ascii="Times New Roman" w:eastAsia="Times New Roman" w:hAnsi="Times New Roman" w:cs="Times New Roman"/>
      <w:sz w:val="28"/>
      <w:szCs w:val="20"/>
    </w:rPr>
  </w:style>
  <w:style w:type="paragraph" w:styleId="a3">
    <w:name w:val="List Paragraph"/>
    <w:basedOn w:val="a"/>
    <w:uiPriority w:val="34"/>
    <w:qFormat/>
    <w:rsid w:val="001F1489"/>
    <w:pPr>
      <w:ind w:left="720"/>
      <w:contextualSpacing/>
    </w:pPr>
  </w:style>
  <w:style w:type="character" w:styleId="a4">
    <w:name w:val="Hyperlink"/>
    <w:basedOn w:val="a0"/>
    <w:uiPriority w:val="99"/>
    <w:unhideWhenUsed/>
    <w:rsid w:val="000E1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konkurs3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2019-01-13T16:36:00Z</dcterms:created>
  <dcterms:modified xsi:type="dcterms:W3CDTF">2019-01-14T05:12:00Z</dcterms:modified>
</cp:coreProperties>
</file>